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CF4" w:rsidRPr="00704C7C" w:rsidRDefault="001C7CF4" w:rsidP="006272E1">
      <w:pPr>
        <w:spacing w:after="360"/>
        <w:jc w:val="center"/>
        <w:rPr>
          <w:rFonts w:ascii="Calibri Light" w:hAnsi="Calibri Light" w:cs="Calibri Light"/>
          <w:b/>
          <w:sz w:val="28"/>
          <w:szCs w:val="22"/>
        </w:rPr>
      </w:pPr>
      <w:r w:rsidRPr="00704C7C">
        <w:rPr>
          <w:rFonts w:ascii="Calibri Light" w:hAnsi="Calibri Light" w:cs="Calibri Light"/>
          <w:b/>
          <w:sz w:val="28"/>
          <w:szCs w:val="22"/>
        </w:rPr>
        <w:t>SZERZŐDÉS</w:t>
      </w:r>
      <w:r w:rsidR="00D54687" w:rsidRPr="00704C7C">
        <w:rPr>
          <w:rFonts w:ascii="Calibri Light" w:hAnsi="Calibri Light" w:cs="Calibri Light"/>
          <w:b/>
          <w:sz w:val="28"/>
          <w:szCs w:val="22"/>
        </w:rPr>
        <w:t xml:space="preserve"> SPORTCSARNOK</w:t>
      </w:r>
      <w:r w:rsidRPr="00704C7C">
        <w:rPr>
          <w:rFonts w:ascii="Calibri Light" w:hAnsi="Calibri Light" w:cs="Calibri Light"/>
          <w:b/>
          <w:sz w:val="28"/>
          <w:szCs w:val="22"/>
        </w:rPr>
        <w:t xml:space="preserve"> BÉRBEADÁSRÓL</w:t>
      </w:r>
    </w:p>
    <w:p w:rsidR="00F937C7" w:rsidRPr="00704C7C" w:rsidRDefault="00F937C7" w:rsidP="00D54687">
      <w:pPr>
        <w:rPr>
          <w:rFonts w:ascii="Calibri Light" w:hAnsi="Calibri Light" w:cs="Calibri Light"/>
          <w:sz w:val="22"/>
          <w:szCs w:val="22"/>
        </w:rPr>
      </w:pPr>
    </w:p>
    <w:p w:rsidR="001F3015" w:rsidRPr="00704C7C" w:rsidRDefault="00F937C7" w:rsidP="006272E1">
      <w:pPr>
        <w:spacing w:after="240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 xml:space="preserve">amely létrejött egyrészről a </w:t>
      </w:r>
    </w:p>
    <w:p w:rsidR="001F3015" w:rsidRPr="00704C7C" w:rsidRDefault="001F3015" w:rsidP="00704C7C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Név:</w:t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="009C2DE3"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b/>
          <w:sz w:val="22"/>
          <w:szCs w:val="22"/>
        </w:rPr>
        <w:t>Budapesti Kézilabda Szövetség</w:t>
      </w:r>
    </w:p>
    <w:p w:rsidR="009C2DE3" w:rsidRPr="00704C7C" w:rsidRDefault="009C2DE3" w:rsidP="00704C7C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Rövidített elnevezés:</w:t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="00F73AEB"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b/>
          <w:sz w:val="22"/>
          <w:szCs w:val="22"/>
        </w:rPr>
        <w:t>BKSZ</w:t>
      </w:r>
    </w:p>
    <w:p w:rsidR="009C2DE3" w:rsidRPr="00704C7C" w:rsidRDefault="009C2DE3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Székhelye:</w:t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  <w:t>1053 Budapest, Curia u. 3.</w:t>
      </w:r>
    </w:p>
    <w:p w:rsidR="00432051" w:rsidRPr="00704C7C" w:rsidRDefault="00F73AEB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Levelezési cím és személyes</w:t>
      </w:r>
      <w:r w:rsidRPr="00704C7C">
        <w:rPr>
          <w:rFonts w:ascii="Calibri Light" w:eastAsia="PMingLiU" w:hAnsi="Calibri Light" w:cs="Calibri Light"/>
          <w:sz w:val="22"/>
          <w:szCs w:val="22"/>
        </w:rPr>
        <w:br/>
      </w:r>
      <w:r w:rsidRPr="00704C7C">
        <w:rPr>
          <w:rFonts w:ascii="Calibri Light" w:hAnsi="Calibri Light" w:cs="Calibri Light"/>
          <w:sz w:val="22"/>
          <w:szCs w:val="22"/>
        </w:rPr>
        <w:t>ü</w:t>
      </w:r>
      <w:r w:rsidR="00432051" w:rsidRPr="00704C7C">
        <w:rPr>
          <w:rFonts w:ascii="Calibri Light" w:hAnsi="Calibri Light" w:cs="Calibri Light"/>
          <w:sz w:val="22"/>
          <w:szCs w:val="22"/>
        </w:rPr>
        <w:t>gyintézés:</w:t>
      </w:r>
      <w:r w:rsidR="00432051" w:rsidRPr="00704C7C">
        <w:rPr>
          <w:rFonts w:ascii="Calibri Light" w:hAnsi="Calibri Light" w:cs="Calibri Light"/>
          <w:sz w:val="22"/>
          <w:szCs w:val="22"/>
        </w:rPr>
        <w:tab/>
      </w:r>
      <w:r w:rsidR="00432051" w:rsidRPr="00704C7C">
        <w:rPr>
          <w:rFonts w:ascii="Calibri Light" w:hAnsi="Calibri Light" w:cs="Calibri Light"/>
          <w:sz w:val="22"/>
          <w:szCs w:val="22"/>
        </w:rPr>
        <w:tab/>
      </w:r>
      <w:r w:rsidR="00432051" w:rsidRPr="00704C7C">
        <w:rPr>
          <w:rFonts w:ascii="Calibri Light" w:hAnsi="Calibri Light" w:cs="Calibri Light"/>
          <w:sz w:val="22"/>
          <w:szCs w:val="22"/>
        </w:rPr>
        <w:tab/>
      </w:r>
      <w:r w:rsidR="00432051" w:rsidRPr="00704C7C">
        <w:rPr>
          <w:rFonts w:ascii="Calibri Light" w:hAnsi="Calibri Light" w:cs="Calibri Light"/>
          <w:sz w:val="22"/>
          <w:szCs w:val="22"/>
        </w:rPr>
        <w:tab/>
      </w:r>
      <w:r w:rsidR="00432051" w:rsidRPr="00704C7C">
        <w:rPr>
          <w:rFonts w:ascii="Calibri Light" w:hAnsi="Calibri Light" w:cs="Calibri Light"/>
          <w:sz w:val="22"/>
          <w:szCs w:val="22"/>
        </w:rPr>
        <w:tab/>
        <w:t>1087 Budapest, Könyves Kálmán krt. 76</w:t>
      </w:r>
      <w:r w:rsidRPr="00704C7C">
        <w:rPr>
          <w:rFonts w:ascii="Calibri Light" w:hAnsi="Calibri Light" w:cs="Calibri Light"/>
          <w:sz w:val="22"/>
          <w:szCs w:val="22"/>
        </w:rPr>
        <w:t xml:space="preserve">. </w:t>
      </w:r>
      <w:r w:rsidR="0029379F" w:rsidRPr="00704C7C">
        <w:rPr>
          <w:rFonts w:ascii="Calibri Light" w:hAnsi="Calibri Light" w:cs="Calibri Light"/>
          <w:sz w:val="22"/>
          <w:szCs w:val="22"/>
        </w:rPr>
        <w:t>II</w:t>
      </w:r>
      <w:r w:rsidRPr="00704C7C">
        <w:rPr>
          <w:rFonts w:ascii="Calibri Light" w:hAnsi="Calibri Light" w:cs="Calibri Light"/>
          <w:sz w:val="22"/>
          <w:szCs w:val="22"/>
        </w:rPr>
        <w:t>I/</w:t>
      </w:r>
      <w:r w:rsidR="0029379F" w:rsidRPr="00704C7C">
        <w:rPr>
          <w:rFonts w:ascii="Calibri Light" w:hAnsi="Calibri Light" w:cs="Calibri Light"/>
          <w:sz w:val="22"/>
          <w:szCs w:val="22"/>
        </w:rPr>
        <w:t>306</w:t>
      </w:r>
      <w:r w:rsidRPr="00704C7C">
        <w:rPr>
          <w:rFonts w:ascii="Calibri Light" w:hAnsi="Calibri Light" w:cs="Calibri Light"/>
          <w:sz w:val="22"/>
          <w:szCs w:val="22"/>
        </w:rPr>
        <w:t>.</w:t>
      </w:r>
    </w:p>
    <w:p w:rsidR="001F7E22" w:rsidRPr="00704C7C" w:rsidRDefault="001F7E22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Számlavezető Pénzintézete:</w:t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="00F73AEB"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>OTP Bank Zrt.</w:t>
      </w:r>
    </w:p>
    <w:p w:rsidR="001F7E22" w:rsidRPr="00704C7C" w:rsidRDefault="001F7E22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Bankszámla száma:</w:t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  <w:t>11705008-20462381</w:t>
      </w:r>
    </w:p>
    <w:p w:rsidR="001F7E22" w:rsidRPr="00704C7C" w:rsidRDefault="001F7E22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Adószáma:</w:t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  <w:t>18089972-2-41</w:t>
      </w:r>
    </w:p>
    <w:p w:rsidR="001F7E22" w:rsidRPr="00704C7C" w:rsidRDefault="001F7E22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Képviselő neve:</w:t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="00F73AEB"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>Demény Gyula elnök</w:t>
      </w:r>
    </w:p>
    <w:p w:rsidR="001F7E22" w:rsidRPr="00704C7C" w:rsidRDefault="001F7E22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Telefonszám:</w:t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  <w:t>+36</w:t>
      </w:r>
      <w:r w:rsidR="00E86B3E" w:rsidRPr="00704C7C">
        <w:rPr>
          <w:rFonts w:ascii="Calibri Light" w:hAnsi="Calibri Light" w:cs="Calibri Light"/>
          <w:sz w:val="22"/>
          <w:szCs w:val="22"/>
        </w:rPr>
        <w:t xml:space="preserve"> 1 </w:t>
      </w:r>
      <w:r w:rsidR="0029379F" w:rsidRPr="00704C7C">
        <w:rPr>
          <w:rFonts w:ascii="Calibri Light" w:hAnsi="Calibri Light" w:cs="Calibri Light"/>
          <w:sz w:val="22"/>
          <w:szCs w:val="22"/>
        </w:rPr>
        <w:t>435</w:t>
      </w:r>
      <w:r w:rsidR="00E86B3E" w:rsidRPr="00704C7C">
        <w:rPr>
          <w:rFonts w:ascii="Calibri Light" w:hAnsi="Calibri Light" w:cs="Calibri Light"/>
          <w:sz w:val="22"/>
          <w:szCs w:val="22"/>
        </w:rPr>
        <w:t xml:space="preserve"> </w:t>
      </w:r>
      <w:r w:rsidR="0029379F" w:rsidRPr="00704C7C">
        <w:rPr>
          <w:rFonts w:ascii="Calibri Light" w:hAnsi="Calibri Light" w:cs="Calibri Light"/>
          <w:sz w:val="22"/>
          <w:szCs w:val="22"/>
        </w:rPr>
        <w:t>4256</w:t>
      </w:r>
    </w:p>
    <w:p w:rsidR="00E86B3E" w:rsidRPr="00704C7C" w:rsidRDefault="00E86B3E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Email:</w:t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  <w:t>iroda@handballbudapest.hu</w:t>
      </w:r>
    </w:p>
    <w:p w:rsidR="00F937C7" w:rsidRPr="00704C7C" w:rsidRDefault="001C7CF4" w:rsidP="006272E1">
      <w:pPr>
        <w:spacing w:after="480"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a továbbiakban: Bérbeadó, másrészről a</w:t>
      </w:r>
    </w:p>
    <w:p w:rsidR="002A6F74" w:rsidRPr="00704C7C" w:rsidRDefault="002A6F74" w:rsidP="00704C7C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Név:</w:t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</w:p>
    <w:p w:rsidR="002A6F74" w:rsidRPr="00704C7C" w:rsidRDefault="002A6F74" w:rsidP="00704C7C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Rövidített elnevezés:</w:t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</w:p>
    <w:p w:rsidR="002A6F74" w:rsidRPr="00704C7C" w:rsidRDefault="002A6F74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Székhelye:</w:t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</w:p>
    <w:p w:rsidR="002A6F74" w:rsidRPr="00704C7C" w:rsidRDefault="002A6F74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Levelezési címe:</w:t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</w:p>
    <w:p w:rsidR="002A6F74" w:rsidRPr="00704C7C" w:rsidRDefault="002A6F74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Számlavezető Pénzintézete:</w:t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</w:p>
    <w:p w:rsidR="002A6F74" w:rsidRPr="00704C7C" w:rsidRDefault="002A6F74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Bankszámla száma:</w:t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</w:p>
    <w:p w:rsidR="002A6F74" w:rsidRPr="00704C7C" w:rsidRDefault="002A6F74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Adószáma:</w:t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</w:p>
    <w:p w:rsidR="002A6F74" w:rsidRPr="00704C7C" w:rsidRDefault="002A6F74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Képviselő neve:</w:t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</w:p>
    <w:p w:rsidR="002A6F74" w:rsidRPr="00704C7C" w:rsidRDefault="002A6F74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Telefonszám:</w:t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</w:p>
    <w:p w:rsidR="002A6F74" w:rsidRPr="00704C7C" w:rsidRDefault="002A6F74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Email:</w:t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</w:p>
    <w:p w:rsidR="003E0102" w:rsidRPr="00704C7C" w:rsidRDefault="001C7CF4" w:rsidP="00704C7C">
      <w:pPr>
        <w:spacing w:after="240"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 xml:space="preserve">a továbbiakban: Bérbevevő, </w:t>
      </w:r>
    </w:p>
    <w:p w:rsidR="003F5445" w:rsidRPr="00704C7C" w:rsidRDefault="00CA5AF7" w:rsidP="00704C7C">
      <w:pPr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A</w:t>
      </w:r>
      <w:r w:rsidR="001C7CF4" w:rsidRPr="00704C7C">
        <w:rPr>
          <w:rFonts w:ascii="Calibri Light" w:hAnsi="Calibri Light" w:cs="Calibri Light"/>
          <w:sz w:val="22"/>
          <w:szCs w:val="22"/>
        </w:rPr>
        <w:t xml:space="preserve"> </w:t>
      </w:r>
      <w:r w:rsidR="003F5445" w:rsidRPr="00704C7C">
        <w:rPr>
          <w:rFonts w:ascii="Calibri Light" w:hAnsi="Calibri Light" w:cs="Calibri Light"/>
          <w:sz w:val="22"/>
          <w:szCs w:val="22"/>
        </w:rPr>
        <w:t>Bérbeadó és a Bérbevevő a továbbiakban együtt: Felek között, az alábbi napon és feltételekkel</w:t>
      </w:r>
      <w:r w:rsidR="003654E3">
        <w:rPr>
          <w:rFonts w:ascii="Calibri Light" w:hAnsi="Calibri Light" w:cs="Calibri Light"/>
          <w:sz w:val="22"/>
          <w:szCs w:val="22"/>
        </w:rPr>
        <w:t>:</w:t>
      </w:r>
    </w:p>
    <w:p w:rsidR="00D12E28" w:rsidRPr="003654E3" w:rsidRDefault="003654E3" w:rsidP="00F84C5B">
      <w:pPr>
        <w:spacing w:after="240" w:line="276" w:lineRule="auto"/>
        <w:ind w:left="708" w:right="57" w:hanging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1. </w:t>
      </w:r>
      <w:r w:rsidR="00CA082D">
        <w:rPr>
          <w:rFonts w:ascii="Calibri Light" w:hAnsi="Calibri Light" w:cs="Calibri Light"/>
          <w:sz w:val="22"/>
          <w:szCs w:val="22"/>
        </w:rPr>
        <w:tab/>
      </w:r>
      <w:r w:rsidR="00F937C7" w:rsidRPr="003654E3">
        <w:rPr>
          <w:rFonts w:ascii="Calibri Light" w:hAnsi="Calibri Light" w:cs="Calibri Light"/>
          <w:sz w:val="22"/>
          <w:szCs w:val="22"/>
        </w:rPr>
        <w:t>Bérbeadó</w:t>
      </w:r>
      <w:r w:rsidR="00B94063" w:rsidRPr="003654E3">
        <w:rPr>
          <w:rFonts w:ascii="Calibri Light" w:hAnsi="Calibri Light" w:cs="Calibri Light"/>
          <w:sz w:val="22"/>
          <w:szCs w:val="22"/>
        </w:rPr>
        <w:t xml:space="preserve"> </w:t>
      </w:r>
      <w:r w:rsidR="00CB0BFB" w:rsidRPr="003654E3">
        <w:rPr>
          <w:rFonts w:ascii="Calibri Light" w:hAnsi="Calibri Light" w:cs="Calibri Light"/>
          <w:sz w:val="22"/>
          <w:szCs w:val="22"/>
        </w:rPr>
        <w:t>bérbe adja</w:t>
      </w:r>
      <w:r w:rsidR="00B94063" w:rsidRPr="003654E3">
        <w:rPr>
          <w:rFonts w:ascii="Calibri Light" w:hAnsi="Calibri Light" w:cs="Calibri Light"/>
          <w:sz w:val="22"/>
          <w:szCs w:val="22"/>
        </w:rPr>
        <w:t xml:space="preserve">, Bérlő </w:t>
      </w:r>
      <w:r w:rsidR="00CB0BFB" w:rsidRPr="003654E3">
        <w:rPr>
          <w:rFonts w:ascii="Calibri Light" w:hAnsi="Calibri Light" w:cs="Calibri Light"/>
          <w:sz w:val="22"/>
          <w:szCs w:val="22"/>
        </w:rPr>
        <w:t>bérbe veszi</w:t>
      </w:r>
      <w:r w:rsidR="00F937C7" w:rsidRPr="003654E3">
        <w:rPr>
          <w:rFonts w:ascii="Calibri Light" w:hAnsi="Calibri Light" w:cs="Calibri Light"/>
          <w:sz w:val="22"/>
          <w:szCs w:val="22"/>
        </w:rPr>
        <w:t xml:space="preserve"> a Bérbeadó</w:t>
      </w:r>
      <w:r w:rsidR="003F5445" w:rsidRPr="003654E3">
        <w:rPr>
          <w:rFonts w:ascii="Calibri Light" w:hAnsi="Calibri Light" w:cs="Calibri Light"/>
          <w:sz w:val="22"/>
          <w:szCs w:val="22"/>
        </w:rPr>
        <w:t xml:space="preserve"> által</w:t>
      </w:r>
      <w:r w:rsidR="00967DD7" w:rsidRPr="003654E3">
        <w:rPr>
          <w:rFonts w:ascii="Calibri Light" w:hAnsi="Calibri Light" w:cs="Calibri Light"/>
          <w:sz w:val="22"/>
          <w:szCs w:val="22"/>
        </w:rPr>
        <w:t xml:space="preserve"> bérleti szerződéssel </w:t>
      </w:r>
      <w:r w:rsidR="00620283" w:rsidRPr="003654E3">
        <w:rPr>
          <w:rFonts w:ascii="Calibri Light" w:hAnsi="Calibri Light" w:cs="Calibri Light"/>
          <w:sz w:val="22"/>
          <w:szCs w:val="22"/>
        </w:rPr>
        <w:t>bérbe vett</w:t>
      </w:r>
      <w:r w:rsidR="00F937C7" w:rsidRPr="003654E3">
        <w:rPr>
          <w:rFonts w:ascii="Calibri Light" w:hAnsi="Calibri Light" w:cs="Calibri Light"/>
          <w:sz w:val="22"/>
          <w:szCs w:val="22"/>
        </w:rPr>
        <w:t xml:space="preserve"> </w:t>
      </w:r>
      <w:r w:rsidR="00FA22B7" w:rsidRPr="003654E3">
        <w:rPr>
          <w:rFonts w:ascii="Calibri Light" w:hAnsi="Calibri Light" w:cs="Calibri Light"/>
          <w:sz w:val="22"/>
          <w:szCs w:val="22"/>
        </w:rPr>
        <w:t>Sportlétesítmény</w:t>
      </w:r>
      <w:r w:rsidR="001018BE" w:rsidRPr="003654E3">
        <w:rPr>
          <w:rFonts w:ascii="Calibri Light" w:hAnsi="Calibri Light" w:cs="Calibri Light"/>
          <w:sz w:val="22"/>
          <w:szCs w:val="22"/>
        </w:rPr>
        <w:t>eket</w:t>
      </w:r>
      <w:r w:rsidR="008121E8" w:rsidRPr="003654E3">
        <w:rPr>
          <w:rFonts w:ascii="Calibri Light" w:hAnsi="Calibri Light" w:cs="Calibri Light"/>
          <w:sz w:val="22"/>
          <w:szCs w:val="22"/>
        </w:rPr>
        <w:t xml:space="preserve">, </w:t>
      </w:r>
      <w:r w:rsidR="00364E17" w:rsidRPr="003654E3">
        <w:rPr>
          <w:rFonts w:ascii="Calibri Light" w:hAnsi="Calibri Light" w:cs="Calibri Light"/>
          <w:sz w:val="22"/>
          <w:szCs w:val="22"/>
        </w:rPr>
        <w:t xml:space="preserve">kézilabda sporttevékenység céljára </w:t>
      </w:r>
      <w:r w:rsidR="008121E8" w:rsidRPr="003654E3">
        <w:rPr>
          <w:rFonts w:ascii="Calibri Light" w:hAnsi="Calibri Light" w:cs="Calibri Light"/>
          <w:sz w:val="22"/>
          <w:szCs w:val="22"/>
        </w:rPr>
        <w:t xml:space="preserve">a </w:t>
      </w:r>
      <w:r w:rsidR="008121E8" w:rsidRPr="003654E3">
        <w:rPr>
          <w:rFonts w:ascii="Calibri Light" w:hAnsi="Calibri Light" w:cs="Calibri Light"/>
          <w:sz w:val="22"/>
          <w:szCs w:val="22"/>
        </w:rPr>
        <w:t xml:space="preserve">Magyar Kézilabda Szövetség 2018/2019 évi Kisiskolás </w:t>
      </w:r>
      <w:r w:rsidR="001E57EC">
        <w:rPr>
          <w:rFonts w:ascii="Calibri Light" w:hAnsi="Calibri Light" w:cs="Calibri Light"/>
          <w:sz w:val="22"/>
          <w:szCs w:val="22"/>
        </w:rPr>
        <w:t>Versenyek</w:t>
      </w:r>
      <w:r w:rsidR="00D96C74" w:rsidRPr="003654E3">
        <w:rPr>
          <w:rFonts w:ascii="Calibri Light" w:hAnsi="Calibri Light" w:cs="Calibri Light"/>
          <w:sz w:val="22"/>
          <w:szCs w:val="22"/>
        </w:rPr>
        <w:t xml:space="preserve"> U10-es </w:t>
      </w:r>
      <w:r w:rsidR="00467319">
        <w:rPr>
          <w:rFonts w:ascii="Calibri Light" w:hAnsi="Calibri Light" w:cs="Calibri Light"/>
          <w:sz w:val="22"/>
          <w:szCs w:val="22"/>
        </w:rPr>
        <w:t>korcsoportjára</w:t>
      </w:r>
      <w:r w:rsidR="00D96C74" w:rsidRPr="003654E3">
        <w:rPr>
          <w:rFonts w:ascii="Calibri Light" w:hAnsi="Calibri Light" w:cs="Calibri Light"/>
          <w:sz w:val="22"/>
          <w:szCs w:val="22"/>
        </w:rPr>
        <w:t xml:space="preserve"> vonatkozó</w:t>
      </w:r>
      <w:r w:rsidR="00364E17" w:rsidRPr="003654E3">
        <w:rPr>
          <w:rFonts w:ascii="Calibri Light" w:hAnsi="Calibri Light" w:cs="Calibri Light"/>
          <w:sz w:val="22"/>
          <w:szCs w:val="22"/>
        </w:rPr>
        <w:t xml:space="preserve"> előírásaival összhangban.</w:t>
      </w:r>
    </w:p>
    <w:p w:rsidR="00D12E28" w:rsidRPr="003654E3" w:rsidRDefault="000A3786" w:rsidP="00F84C5B">
      <w:pPr>
        <w:spacing w:before="120" w:after="240" w:line="276" w:lineRule="auto"/>
        <w:ind w:right="57"/>
        <w:jc w:val="both"/>
        <w:rPr>
          <w:rFonts w:ascii="Calibri Light" w:hAnsi="Calibri Light" w:cs="Calibri Light"/>
          <w:sz w:val="22"/>
          <w:szCs w:val="22"/>
        </w:rPr>
      </w:pPr>
      <w:r w:rsidRPr="000A3786">
        <w:rPr>
          <w:rFonts w:ascii="Calibri Light" w:hAnsi="Calibri Light" w:cs="Calibri Light"/>
          <w:sz w:val="22"/>
          <w:szCs w:val="22"/>
        </w:rPr>
        <w:t xml:space="preserve">2. </w:t>
      </w:r>
      <w:r w:rsidR="00CA082D">
        <w:rPr>
          <w:rFonts w:ascii="Calibri Light" w:hAnsi="Calibri Light" w:cs="Calibri Light"/>
          <w:sz w:val="22"/>
          <w:szCs w:val="22"/>
        </w:rPr>
        <w:tab/>
      </w:r>
      <w:r w:rsidR="001018BE" w:rsidRPr="003654E3">
        <w:rPr>
          <w:rFonts w:ascii="Calibri Light" w:hAnsi="Calibri Light" w:cs="Calibri Light"/>
          <w:sz w:val="22"/>
          <w:szCs w:val="22"/>
          <w:u w:val="single"/>
        </w:rPr>
        <w:t>Bérleti szerződés időbeli hatá</w:t>
      </w:r>
      <w:r w:rsidR="002E732B" w:rsidRPr="003654E3">
        <w:rPr>
          <w:rFonts w:ascii="Calibri Light" w:hAnsi="Calibri Light" w:cs="Calibri Light"/>
          <w:sz w:val="22"/>
          <w:szCs w:val="22"/>
          <w:u w:val="single"/>
        </w:rPr>
        <w:t>l</w:t>
      </w:r>
      <w:r w:rsidR="001018BE" w:rsidRPr="003654E3">
        <w:rPr>
          <w:rFonts w:ascii="Calibri Light" w:hAnsi="Calibri Light" w:cs="Calibri Light"/>
          <w:sz w:val="22"/>
          <w:szCs w:val="22"/>
          <w:u w:val="single"/>
        </w:rPr>
        <w:t>ya:</w:t>
      </w:r>
      <w:r w:rsidR="001018BE" w:rsidRPr="003654E3">
        <w:rPr>
          <w:rFonts w:ascii="Calibri Light" w:hAnsi="Calibri Light" w:cs="Calibri Light"/>
          <w:sz w:val="22"/>
          <w:szCs w:val="22"/>
        </w:rPr>
        <w:tab/>
      </w:r>
      <w:r w:rsidR="00F25A83" w:rsidRPr="003654E3">
        <w:rPr>
          <w:rFonts w:ascii="Calibri Light" w:hAnsi="Calibri Light" w:cs="Calibri Light"/>
          <w:sz w:val="22"/>
          <w:szCs w:val="22"/>
        </w:rPr>
        <w:tab/>
      </w:r>
      <w:r w:rsidR="009B5F54" w:rsidRPr="00CA082D">
        <w:rPr>
          <w:rFonts w:ascii="Calibri Light" w:hAnsi="Calibri Light" w:cs="Calibri Light"/>
          <w:b/>
          <w:sz w:val="22"/>
          <w:szCs w:val="22"/>
        </w:rPr>
        <w:t>201</w:t>
      </w:r>
      <w:r w:rsidR="00C87430" w:rsidRPr="00CA082D">
        <w:rPr>
          <w:rFonts w:ascii="Calibri Light" w:hAnsi="Calibri Light" w:cs="Calibri Light"/>
          <w:b/>
          <w:sz w:val="22"/>
          <w:szCs w:val="22"/>
        </w:rPr>
        <w:t>8</w:t>
      </w:r>
      <w:r w:rsidR="009B5F54" w:rsidRPr="00CA082D">
        <w:rPr>
          <w:rFonts w:ascii="Calibri Light" w:hAnsi="Calibri Light" w:cs="Calibri Light"/>
          <w:b/>
          <w:sz w:val="22"/>
          <w:szCs w:val="22"/>
        </w:rPr>
        <w:t xml:space="preserve">. </w:t>
      </w:r>
      <w:r w:rsidR="00203AAD" w:rsidRPr="00CA082D">
        <w:rPr>
          <w:rFonts w:ascii="Calibri Light" w:hAnsi="Calibri Light" w:cs="Calibri Light"/>
          <w:b/>
          <w:sz w:val="22"/>
          <w:szCs w:val="22"/>
        </w:rPr>
        <w:t>október</w:t>
      </w:r>
      <w:r w:rsidR="003E0102" w:rsidRPr="00CA082D">
        <w:rPr>
          <w:rFonts w:ascii="Calibri Light" w:hAnsi="Calibri Light" w:cs="Calibri Light"/>
          <w:b/>
          <w:sz w:val="22"/>
          <w:szCs w:val="22"/>
        </w:rPr>
        <w:t xml:space="preserve"> 1</w:t>
      </w:r>
      <w:r w:rsidR="00C87430" w:rsidRPr="00CA082D">
        <w:rPr>
          <w:rFonts w:ascii="Calibri Light" w:hAnsi="Calibri Light" w:cs="Calibri Light"/>
          <w:b/>
          <w:sz w:val="22"/>
          <w:szCs w:val="22"/>
        </w:rPr>
        <w:t>3</w:t>
      </w:r>
      <w:r w:rsidR="003E0102" w:rsidRPr="00CA082D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E64826" w:rsidRPr="00CA082D">
        <w:rPr>
          <w:rFonts w:ascii="Calibri Light" w:hAnsi="Calibri Light" w:cs="Calibri Light"/>
          <w:b/>
          <w:sz w:val="22"/>
          <w:szCs w:val="22"/>
        </w:rPr>
        <w:t>-</w:t>
      </w:r>
      <w:r w:rsidR="003E0102" w:rsidRPr="00CA082D">
        <w:rPr>
          <w:rFonts w:ascii="Calibri Light" w:hAnsi="Calibri Light" w:cs="Calibri Light"/>
          <w:b/>
          <w:sz w:val="22"/>
          <w:szCs w:val="22"/>
        </w:rPr>
        <w:t xml:space="preserve"> 201</w:t>
      </w:r>
      <w:r w:rsidR="00C87430" w:rsidRPr="00CA082D">
        <w:rPr>
          <w:rFonts w:ascii="Calibri Light" w:hAnsi="Calibri Light" w:cs="Calibri Light"/>
          <w:b/>
          <w:sz w:val="22"/>
          <w:szCs w:val="22"/>
        </w:rPr>
        <w:t>9</w:t>
      </w:r>
      <w:r w:rsidR="003E0102" w:rsidRPr="00CA082D">
        <w:rPr>
          <w:rFonts w:ascii="Calibri Light" w:hAnsi="Calibri Light" w:cs="Calibri Light"/>
          <w:b/>
          <w:sz w:val="22"/>
          <w:szCs w:val="22"/>
        </w:rPr>
        <w:t xml:space="preserve">. május </w:t>
      </w:r>
      <w:r w:rsidR="0029379F" w:rsidRPr="00CA082D">
        <w:rPr>
          <w:rFonts w:ascii="Calibri Light" w:hAnsi="Calibri Light" w:cs="Calibri Light"/>
          <w:b/>
          <w:sz w:val="22"/>
          <w:szCs w:val="22"/>
        </w:rPr>
        <w:t>31</w:t>
      </w:r>
      <w:r w:rsidR="00F25A83" w:rsidRPr="00CA082D">
        <w:rPr>
          <w:rFonts w:ascii="Calibri Light" w:hAnsi="Calibri Light" w:cs="Calibri Light"/>
          <w:b/>
          <w:sz w:val="22"/>
          <w:szCs w:val="22"/>
        </w:rPr>
        <w:t>.</w:t>
      </w:r>
    </w:p>
    <w:p w:rsidR="00D12E28" w:rsidRPr="003654E3" w:rsidRDefault="000A3786" w:rsidP="00F84C5B">
      <w:pPr>
        <w:spacing w:after="240" w:line="276" w:lineRule="auto"/>
        <w:ind w:left="708" w:right="57" w:hanging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3. </w:t>
      </w:r>
      <w:r w:rsidR="00CA082D">
        <w:rPr>
          <w:rFonts w:ascii="Calibri Light" w:hAnsi="Calibri Light" w:cs="Calibri Light"/>
          <w:sz w:val="22"/>
          <w:szCs w:val="22"/>
        </w:rPr>
        <w:tab/>
      </w:r>
      <w:r w:rsidR="005C4C16" w:rsidRPr="003654E3">
        <w:rPr>
          <w:rFonts w:ascii="Calibri Light" w:hAnsi="Calibri Light" w:cs="Calibri Light"/>
          <w:sz w:val="22"/>
          <w:szCs w:val="22"/>
        </w:rPr>
        <w:t>A Bérbeadó a bérléshez kapcsolódóan biztosítja az MKSZ 2018/2019 évi Kisiskolás Bajnokság versenykiírásának 15. pontjában előírt egészségügyi személyzetet, online rögzítő személyzetet és a feladat ellátásához szükséges eszközöket.</w:t>
      </w:r>
    </w:p>
    <w:p w:rsidR="00F84C5B" w:rsidRDefault="000A3786" w:rsidP="00F84C5B">
      <w:pPr>
        <w:spacing w:after="240" w:line="276" w:lineRule="auto"/>
        <w:ind w:right="57"/>
        <w:jc w:val="both"/>
        <w:rPr>
          <w:rFonts w:ascii="Calibri Light" w:hAnsi="Calibri Light" w:cs="Calibri Light"/>
          <w:b/>
          <w:sz w:val="22"/>
          <w:szCs w:val="22"/>
        </w:rPr>
      </w:pPr>
      <w:r w:rsidRPr="000A3786">
        <w:rPr>
          <w:rFonts w:ascii="Calibri Light" w:hAnsi="Calibri Light" w:cs="Calibri Light"/>
          <w:sz w:val="22"/>
          <w:szCs w:val="22"/>
        </w:rPr>
        <w:t>4.</w:t>
      </w:r>
      <w:r w:rsidR="00BF48F2">
        <w:rPr>
          <w:rFonts w:ascii="Calibri Light" w:hAnsi="Calibri Light" w:cs="Calibri Light"/>
          <w:sz w:val="22"/>
          <w:szCs w:val="22"/>
        </w:rPr>
        <w:tab/>
      </w:r>
      <w:r w:rsidR="00177B86" w:rsidRPr="003654E3">
        <w:rPr>
          <w:rFonts w:ascii="Calibri Light" w:hAnsi="Calibri Light" w:cs="Calibri Light"/>
          <w:sz w:val="22"/>
          <w:szCs w:val="22"/>
          <w:u w:val="single"/>
        </w:rPr>
        <w:t xml:space="preserve">Bérleti díj összege </w:t>
      </w:r>
      <w:r w:rsidRPr="003654E3">
        <w:rPr>
          <w:rFonts w:ascii="Calibri Light" w:hAnsi="Calibri Light" w:cs="Calibri Light"/>
          <w:sz w:val="22"/>
          <w:szCs w:val="22"/>
          <w:u w:val="single"/>
        </w:rPr>
        <w:t>mérkőzéseként</w:t>
      </w:r>
      <w:r w:rsidR="00B35055" w:rsidRPr="003654E3">
        <w:rPr>
          <w:rFonts w:ascii="Calibri Light" w:hAnsi="Calibri Light" w:cs="Calibri Light"/>
          <w:sz w:val="22"/>
          <w:szCs w:val="22"/>
          <w:u w:val="single"/>
        </w:rPr>
        <w:t>:</w:t>
      </w:r>
      <w:r w:rsidR="00177B86" w:rsidRPr="003654E3">
        <w:rPr>
          <w:rFonts w:ascii="Calibri Light" w:hAnsi="Calibri Light" w:cs="Calibri Light"/>
          <w:sz w:val="22"/>
          <w:szCs w:val="22"/>
        </w:rPr>
        <w:tab/>
      </w:r>
      <w:r w:rsidR="00CA082D">
        <w:rPr>
          <w:rFonts w:ascii="Calibri Light" w:hAnsi="Calibri Light" w:cs="Calibri Light"/>
          <w:sz w:val="22"/>
          <w:szCs w:val="22"/>
        </w:rPr>
        <w:tab/>
      </w:r>
      <w:r w:rsidR="00177B86" w:rsidRPr="00CA082D">
        <w:rPr>
          <w:rFonts w:ascii="Calibri Light" w:hAnsi="Calibri Light" w:cs="Calibri Light"/>
          <w:b/>
          <w:sz w:val="22"/>
          <w:szCs w:val="22"/>
        </w:rPr>
        <w:t>7.150,-Ft / mérkőzés</w:t>
      </w:r>
      <w:r w:rsidR="00F84C5B">
        <w:rPr>
          <w:rFonts w:ascii="Calibri Light" w:hAnsi="Calibri Light" w:cs="Calibri Light"/>
          <w:b/>
          <w:sz w:val="22"/>
          <w:szCs w:val="22"/>
        </w:rPr>
        <w:br w:type="page"/>
      </w:r>
    </w:p>
    <w:p w:rsidR="00BF48F2" w:rsidRDefault="00CA082D" w:rsidP="00F84C5B">
      <w:pPr>
        <w:spacing w:before="120" w:after="240" w:line="276" w:lineRule="auto"/>
        <w:ind w:left="708" w:hanging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5.</w:t>
      </w:r>
      <w:r>
        <w:rPr>
          <w:rFonts w:ascii="Calibri Light" w:hAnsi="Calibri Light" w:cs="Calibri Light"/>
          <w:sz w:val="22"/>
          <w:szCs w:val="22"/>
        </w:rPr>
        <w:tab/>
      </w:r>
      <w:r w:rsidR="00727E6E" w:rsidRPr="003654E3">
        <w:rPr>
          <w:rFonts w:ascii="Calibri Light" w:hAnsi="Calibri Light" w:cs="Calibri Light"/>
          <w:sz w:val="22"/>
          <w:szCs w:val="22"/>
        </w:rPr>
        <w:t>A</w:t>
      </w:r>
      <w:r w:rsidR="00BB07A3" w:rsidRPr="003654E3">
        <w:rPr>
          <w:rFonts w:ascii="Calibri Light" w:hAnsi="Calibri Light" w:cs="Calibri Light"/>
          <w:sz w:val="22"/>
          <w:szCs w:val="22"/>
        </w:rPr>
        <w:t xml:space="preserve"> bérleti díjat a</w:t>
      </w:r>
      <w:r w:rsidR="00D344E3" w:rsidRPr="003654E3">
        <w:rPr>
          <w:rFonts w:ascii="Calibri Light" w:hAnsi="Calibri Light" w:cs="Calibri Light"/>
          <w:sz w:val="22"/>
          <w:szCs w:val="22"/>
        </w:rPr>
        <w:t xml:space="preserve"> Bérl</w:t>
      </w:r>
      <w:r w:rsidR="00963A37" w:rsidRPr="003654E3">
        <w:rPr>
          <w:rFonts w:ascii="Calibri Light" w:hAnsi="Calibri Light" w:cs="Calibri Light"/>
          <w:sz w:val="22"/>
          <w:szCs w:val="22"/>
        </w:rPr>
        <w:t>ő,</w:t>
      </w:r>
      <w:r w:rsidR="00D94AD4" w:rsidRPr="003654E3">
        <w:rPr>
          <w:rFonts w:ascii="Calibri Light" w:hAnsi="Calibri Light" w:cs="Calibri Light"/>
          <w:sz w:val="22"/>
          <w:szCs w:val="22"/>
        </w:rPr>
        <w:t xml:space="preserve"> a kibocsájtott számla ala</w:t>
      </w:r>
      <w:r w:rsidR="0028209B" w:rsidRPr="003654E3">
        <w:rPr>
          <w:rFonts w:ascii="Calibri Light" w:hAnsi="Calibri Light" w:cs="Calibri Light"/>
          <w:sz w:val="22"/>
          <w:szCs w:val="22"/>
        </w:rPr>
        <w:t>p</w:t>
      </w:r>
      <w:r w:rsidR="00D94AD4" w:rsidRPr="003654E3">
        <w:rPr>
          <w:rFonts w:ascii="Calibri Light" w:hAnsi="Calibri Light" w:cs="Calibri Light"/>
          <w:sz w:val="22"/>
          <w:szCs w:val="22"/>
        </w:rPr>
        <w:t xml:space="preserve">ján </w:t>
      </w:r>
      <w:r w:rsidR="0028209B" w:rsidRPr="003654E3">
        <w:rPr>
          <w:rFonts w:ascii="Calibri Light" w:hAnsi="Calibri Light" w:cs="Calibri Light"/>
          <w:sz w:val="22"/>
          <w:szCs w:val="22"/>
        </w:rPr>
        <w:t xml:space="preserve">a fizetési határidőig </w:t>
      </w:r>
      <w:r w:rsidR="00963A37" w:rsidRPr="003654E3">
        <w:rPr>
          <w:rFonts w:ascii="Calibri Light" w:hAnsi="Calibri Light" w:cs="Calibri Light"/>
          <w:sz w:val="22"/>
          <w:szCs w:val="22"/>
        </w:rPr>
        <w:t>átutalással</w:t>
      </w:r>
      <w:r w:rsidR="00315932" w:rsidRPr="003654E3">
        <w:rPr>
          <w:rFonts w:ascii="Calibri Light" w:hAnsi="Calibri Light" w:cs="Calibri Light"/>
          <w:sz w:val="22"/>
          <w:szCs w:val="22"/>
        </w:rPr>
        <w:t xml:space="preserve"> </w:t>
      </w:r>
      <w:r w:rsidR="0028209B" w:rsidRPr="003654E3">
        <w:rPr>
          <w:rFonts w:ascii="Calibri Light" w:hAnsi="Calibri Light" w:cs="Calibri Light"/>
          <w:sz w:val="22"/>
          <w:szCs w:val="22"/>
        </w:rPr>
        <w:t xml:space="preserve">köteles megfizetni a Bérbeadó </w:t>
      </w:r>
      <w:r w:rsidR="00315932" w:rsidRPr="003654E3">
        <w:rPr>
          <w:rFonts w:ascii="Calibri Light" w:hAnsi="Calibri Light" w:cs="Calibri Light"/>
          <w:sz w:val="22"/>
          <w:szCs w:val="22"/>
        </w:rPr>
        <w:t>OTP Bank</w:t>
      </w:r>
      <w:r w:rsidR="009C340E" w:rsidRPr="003654E3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9C340E" w:rsidRPr="003654E3">
        <w:rPr>
          <w:rFonts w:ascii="Calibri Light" w:hAnsi="Calibri Light" w:cs="Calibri Light"/>
          <w:sz w:val="22"/>
          <w:szCs w:val="22"/>
        </w:rPr>
        <w:t>zRt</w:t>
      </w:r>
      <w:proofErr w:type="spellEnd"/>
      <w:r w:rsidR="009C340E" w:rsidRPr="003654E3">
        <w:rPr>
          <w:rFonts w:ascii="Calibri Light" w:hAnsi="Calibri Light" w:cs="Calibri Light"/>
          <w:sz w:val="22"/>
          <w:szCs w:val="22"/>
        </w:rPr>
        <w:t xml:space="preserve">-nél </w:t>
      </w:r>
      <w:r w:rsidR="00315932" w:rsidRPr="003654E3">
        <w:rPr>
          <w:rFonts w:ascii="Calibri Light" w:hAnsi="Calibri Light" w:cs="Calibri Light"/>
          <w:sz w:val="22"/>
          <w:szCs w:val="22"/>
        </w:rPr>
        <w:t>vezetett 11705008-20462381 számú bankszámlára</w:t>
      </w:r>
      <w:r w:rsidR="009C340E" w:rsidRPr="003654E3">
        <w:rPr>
          <w:rFonts w:ascii="Calibri Light" w:hAnsi="Calibri Light" w:cs="Calibri Light"/>
          <w:sz w:val="22"/>
          <w:szCs w:val="22"/>
        </w:rPr>
        <w:t>.</w:t>
      </w:r>
    </w:p>
    <w:p w:rsidR="008E4A10" w:rsidRPr="003654E3" w:rsidRDefault="00BF48F2" w:rsidP="00BF48F2">
      <w:pPr>
        <w:spacing w:before="120" w:after="240" w:line="276" w:lineRule="auto"/>
        <w:ind w:left="708" w:hanging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6.</w:t>
      </w:r>
      <w:r>
        <w:rPr>
          <w:rFonts w:ascii="Calibri Light" w:hAnsi="Calibri Light" w:cs="Calibri Light"/>
          <w:sz w:val="22"/>
          <w:szCs w:val="22"/>
        </w:rPr>
        <w:tab/>
      </w:r>
      <w:r w:rsidR="00892784" w:rsidRPr="003654E3">
        <w:rPr>
          <w:rFonts w:ascii="Calibri Light" w:hAnsi="Calibri Light" w:cs="Calibri Light"/>
          <w:sz w:val="22"/>
          <w:szCs w:val="22"/>
        </w:rPr>
        <w:t>Késedelmes fizetés esetén a Bérlő köteles a jegybanki alapkamat kétszeresének megfelelő mértékű késedelmi kamatot fizetni a késedelem időtartamára</w:t>
      </w:r>
      <w:r w:rsidR="00F36909" w:rsidRPr="003654E3">
        <w:rPr>
          <w:rFonts w:ascii="Calibri Light" w:hAnsi="Calibri Light" w:cs="Calibri Light"/>
          <w:sz w:val="22"/>
          <w:szCs w:val="22"/>
        </w:rPr>
        <w:t>.</w:t>
      </w:r>
    </w:p>
    <w:p w:rsidR="00F818B0" w:rsidRPr="003654E3" w:rsidRDefault="00BF48F2" w:rsidP="00F84C5B">
      <w:pPr>
        <w:spacing w:after="240" w:line="276" w:lineRule="auto"/>
        <w:ind w:right="57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7.</w:t>
      </w:r>
      <w:r>
        <w:rPr>
          <w:rFonts w:ascii="Calibri Light" w:hAnsi="Calibri Light" w:cs="Calibri Light"/>
          <w:sz w:val="22"/>
          <w:szCs w:val="22"/>
        </w:rPr>
        <w:tab/>
      </w:r>
      <w:r w:rsidR="00961DA5" w:rsidRPr="003654E3">
        <w:rPr>
          <w:rFonts w:ascii="Calibri Light" w:hAnsi="Calibri Light" w:cs="Calibri Light"/>
          <w:sz w:val="22"/>
          <w:szCs w:val="22"/>
        </w:rPr>
        <w:t xml:space="preserve">A Bérbeadó nem járul hozzá a bérlemény </w:t>
      </w:r>
      <w:r w:rsidR="00620283" w:rsidRPr="003654E3">
        <w:rPr>
          <w:rFonts w:ascii="Calibri Light" w:hAnsi="Calibri Light" w:cs="Calibri Light"/>
          <w:sz w:val="22"/>
          <w:szCs w:val="22"/>
        </w:rPr>
        <w:t xml:space="preserve">Bérbe vevő általi további </w:t>
      </w:r>
      <w:r w:rsidR="00961DA5" w:rsidRPr="003654E3">
        <w:rPr>
          <w:rFonts w:ascii="Calibri Light" w:hAnsi="Calibri Light" w:cs="Calibri Light"/>
          <w:sz w:val="22"/>
          <w:szCs w:val="22"/>
        </w:rPr>
        <w:t xml:space="preserve">albérletbe adásához. </w:t>
      </w:r>
    </w:p>
    <w:p w:rsidR="00F818B0" w:rsidRPr="003654E3" w:rsidRDefault="00BF48F2" w:rsidP="00F84C5B">
      <w:pPr>
        <w:spacing w:after="240" w:line="276" w:lineRule="auto"/>
        <w:ind w:left="708" w:right="57" w:hanging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8.</w:t>
      </w:r>
      <w:r>
        <w:rPr>
          <w:rFonts w:ascii="Calibri Light" w:hAnsi="Calibri Light" w:cs="Calibri Light"/>
          <w:sz w:val="22"/>
          <w:szCs w:val="22"/>
        </w:rPr>
        <w:tab/>
      </w:r>
      <w:r w:rsidR="00115C73" w:rsidRPr="003654E3">
        <w:rPr>
          <w:rFonts w:ascii="Calibri Light" w:hAnsi="Calibri Light" w:cs="Calibri Light"/>
          <w:sz w:val="22"/>
          <w:szCs w:val="22"/>
        </w:rPr>
        <w:t xml:space="preserve">Bérbeadó a létesítmény rendeltetésszerű használatát bármikor ellenőrizheti. A nem rendeltetésszerű használat </w:t>
      </w:r>
      <w:r w:rsidR="00C91619" w:rsidRPr="003654E3">
        <w:rPr>
          <w:rFonts w:ascii="Calibri Light" w:hAnsi="Calibri Light" w:cs="Calibri Light"/>
          <w:sz w:val="22"/>
          <w:szCs w:val="22"/>
        </w:rPr>
        <w:t xml:space="preserve">megszüntetésére felszólíthatja a létesítmény területén tartózkodókat. A nem </w:t>
      </w:r>
      <w:r w:rsidR="007C441C" w:rsidRPr="003654E3">
        <w:rPr>
          <w:rFonts w:ascii="Calibri Light" w:hAnsi="Calibri Light" w:cs="Calibri Light"/>
          <w:sz w:val="22"/>
          <w:szCs w:val="22"/>
        </w:rPr>
        <w:t>rendeltetésszerű</w:t>
      </w:r>
      <w:r w:rsidR="00C91619" w:rsidRPr="003654E3">
        <w:rPr>
          <w:rFonts w:ascii="Calibri Light" w:hAnsi="Calibri Light" w:cs="Calibri Light"/>
          <w:sz w:val="22"/>
          <w:szCs w:val="22"/>
        </w:rPr>
        <w:t xml:space="preserve"> használatból eredő károk megtérítésére kártalanításra tarthat igényt.</w:t>
      </w:r>
    </w:p>
    <w:p w:rsidR="00111210" w:rsidRPr="003654E3" w:rsidRDefault="00BF48F2" w:rsidP="00F84C5B">
      <w:pPr>
        <w:spacing w:after="240" w:line="276" w:lineRule="auto"/>
        <w:ind w:left="708" w:right="57" w:hanging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9.</w:t>
      </w:r>
      <w:r>
        <w:rPr>
          <w:rFonts w:ascii="Calibri Light" w:hAnsi="Calibri Light" w:cs="Calibri Light"/>
          <w:sz w:val="22"/>
          <w:szCs w:val="22"/>
        </w:rPr>
        <w:tab/>
      </w:r>
      <w:r w:rsidR="00111210" w:rsidRPr="003654E3">
        <w:rPr>
          <w:rFonts w:ascii="Calibri Light" w:hAnsi="Calibri Light" w:cs="Calibri Light"/>
          <w:sz w:val="22"/>
          <w:szCs w:val="22"/>
        </w:rPr>
        <w:t>A Bérbeadó nem tartozik felelősséggel a Bérlő által a bérleménybe bevitt eszközökért és egyéb értékekért.</w:t>
      </w:r>
    </w:p>
    <w:p w:rsidR="00111210" w:rsidRPr="003654E3" w:rsidRDefault="00BF48F2" w:rsidP="00451D48">
      <w:pPr>
        <w:spacing w:after="240" w:line="276" w:lineRule="auto"/>
        <w:ind w:left="708" w:right="57" w:hanging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10.</w:t>
      </w:r>
      <w:r>
        <w:rPr>
          <w:rFonts w:ascii="Calibri Light" w:hAnsi="Calibri Light" w:cs="Calibri Light"/>
          <w:sz w:val="22"/>
          <w:szCs w:val="22"/>
        </w:rPr>
        <w:tab/>
      </w:r>
      <w:r w:rsidR="00111210" w:rsidRPr="003654E3">
        <w:rPr>
          <w:rFonts w:ascii="Calibri Light" w:hAnsi="Calibri Light" w:cs="Calibri Light"/>
          <w:sz w:val="22"/>
          <w:szCs w:val="22"/>
        </w:rPr>
        <w:t xml:space="preserve">Amennyiben a létesítmény bármilyen ok miatt a sporttevékenység végzésére alkalmatlan, Bérbeadó a Bérlőt értesíti, és egyeztetésre hívja fel a </w:t>
      </w:r>
      <w:r w:rsidR="007D6CEE" w:rsidRPr="003654E3">
        <w:rPr>
          <w:rFonts w:ascii="Calibri Light" w:hAnsi="Calibri Light" w:cs="Calibri Light"/>
          <w:sz w:val="22"/>
          <w:szCs w:val="22"/>
        </w:rPr>
        <w:t xml:space="preserve">rendszeres tevékenység átütemezésére. Az előre látható eseményekről a Bérbeadó a Bérlőt </w:t>
      </w:r>
      <w:r w:rsidR="00D87BFD" w:rsidRPr="003654E3">
        <w:rPr>
          <w:rFonts w:ascii="Calibri Light" w:hAnsi="Calibri Light" w:cs="Calibri Light"/>
          <w:sz w:val="22"/>
          <w:szCs w:val="22"/>
        </w:rPr>
        <w:t>e szerződésben megadott email címén értesíti</w:t>
      </w:r>
      <w:r w:rsidR="00E1478C" w:rsidRPr="003654E3">
        <w:rPr>
          <w:rFonts w:ascii="Calibri Light" w:hAnsi="Calibri Light" w:cs="Calibri Light"/>
          <w:sz w:val="22"/>
          <w:szCs w:val="22"/>
        </w:rPr>
        <w:t>.</w:t>
      </w:r>
    </w:p>
    <w:p w:rsidR="00961DA5" w:rsidRPr="003654E3" w:rsidRDefault="00625CA1" w:rsidP="00451D48">
      <w:pPr>
        <w:spacing w:after="240" w:line="276" w:lineRule="auto"/>
        <w:ind w:left="708" w:right="57" w:hanging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11.</w:t>
      </w:r>
      <w:r>
        <w:rPr>
          <w:rFonts w:ascii="Calibri Light" w:hAnsi="Calibri Light" w:cs="Calibri Light"/>
          <w:sz w:val="22"/>
          <w:szCs w:val="22"/>
        </w:rPr>
        <w:tab/>
      </w:r>
      <w:r w:rsidR="001D512F" w:rsidRPr="003654E3">
        <w:rPr>
          <w:rFonts w:ascii="Calibri Light" w:hAnsi="Calibri Light" w:cs="Calibri Light"/>
          <w:sz w:val="22"/>
          <w:szCs w:val="22"/>
        </w:rPr>
        <w:t xml:space="preserve">Bérlő a bérleti szerződésben megnevezett helyiségeket sporttevékenység céljára használhatja a Bérbeadóval előre egyeztetett időpontokban. </w:t>
      </w:r>
    </w:p>
    <w:p w:rsidR="00F937C7" w:rsidRPr="003654E3" w:rsidRDefault="00625CA1" w:rsidP="00451D48">
      <w:pPr>
        <w:spacing w:after="240" w:line="276" w:lineRule="auto"/>
        <w:ind w:left="708" w:right="57" w:hanging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12.</w:t>
      </w:r>
      <w:r>
        <w:rPr>
          <w:rFonts w:ascii="Calibri Light" w:hAnsi="Calibri Light" w:cs="Calibri Light"/>
          <w:sz w:val="22"/>
          <w:szCs w:val="22"/>
        </w:rPr>
        <w:tab/>
      </w:r>
      <w:r w:rsidR="00115C73" w:rsidRPr="003654E3">
        <w:rPr>
          <w:rFonts w:ascii="Calibri Light" w:hAnsi="Calibri Light" w:cs="Calibri Light"/>
          <w:sz w:val="22"/>
          <w:szCs w:val="22"/>
        </w:rPr>
        <w:t>Bérlő vállalja, hogy a tevékenysége során az öltözők, illetve a létesítmény használatára vonatkozó házirendet betartja, illetve a részt vevőkkel betartatja. A mérkőzések rendje, valamint a nézőtéri rend biztosítása a Bérlő feladata. A fentiek be nem tartása esetén az esetleges károkért a Bérlő anyagi felelősséggel tartozik.</w:t>
      </w:r>
    </w:p>
    <w:p w:rsidR="00F937C7" w:rsidRPr="003654E3" w:rsidRDefault="00625CA1" w:rsidP="00451D48">
      <w:pPr>
        <w:spacing w:after="240" w:line="276" w:lineRule="auto"/>
        <w:ind w:left="708" w:right="57" w:hanging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13.</w:t>
      </w:r>
      <w:r>
        <w:rPr>
          <w:rFonts w:ascii="Calibri Light" w:hAnsi="Calibri Light" w:cs="Calibri Light"/>
          <w:sz w:val="22"/>
          <w:szCs w:val="22"/>
        </w:rPr>
        <w:tab/>
      </w:r>
      <w:r w:rsidR="00F937C7" w:rsidRPr="003654E3">
        <w:rPr>
          <w:rFonts w:ascii="Calibri Light" w:hAnsi="Calibri Light" w:cs="Calibri Light"/>
          <w:sz w:val="22"/>
          <w:szCs w:val="22"/>
        </w:rPr>
        <w:t xml:space="preserve">A Bérlő a Bérbeadónak okozott kárért a Polgári Törvénykönyvben meghatározottak szerint anyagi felelősséggel tartozik. Károkozás esetén a bérlő köteles - ismeretlen elkövető esetén is - a Bérbeadó valamennyi kárát telje körűen megtéríteni. </w:t>
      </w:r>
      <w:r w:rsidR="00115C73" w:rsidRPr="003654E3">
        <w:rPr>
          <w:rFonts w:ascii="Calibri Light" w:hAnsi="Calibri Light" w:cs="Calibri Light"/>
          <w:sz w:val="22"/>
          <w:szCs w:val="22"/>
        </w:rPr>
        <w:t xml:space="preserve">A nem rendeltetésszerű használatból eredő károkért a bérlő </w:t>
      </w:r>
      <w:r w:rsidR="00B63070" w:rsidRPr="003654E3">
        <w:rPr>
          <w:rFonts w:ascii="Calibri Light" w:hAnsi="Calibri Light" w:cs="Calibri Light"/>
          <w:sz w:val="22"/>
          <w:szCs w:val="22"/>
        </w:rPr>
        <w:t xml:space="preserve">teljes körű </w:t>
      </w:r>
      <w:r w:rsidR="00115C73" w:rsidRPr="003654E3">
        <w:rPr>
          <w:rFonts w:ascii="Calibri Light" w:hAnsi="Calibri Light" w:cs="Calibri Light"/>
          <w:sz w:val="22"/>
          <w:szCs w:val="22"/>
        </w:rPr>
        <w:t>anyagi felelősséggel tartozik.</w:t>
      </w:r>
    </w:p>
    <w:p w:rsidR="00F937C7" w:rsidRPr="003654E3" w:rsidRDefault="00625CA1" w:rsidP="00625CA1">
      <w:pPr>
        <w:spacing w:after="120" w:line="276" w:lineRule="auto"/>
        <w:ind w:left="708" w:right="57" w:hanging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14.</w:t>
      </w:r>
      <w:r>
        <w:rPr>
          <w:rFonts w:ascii="Calibri Light" w:hAnsi="Calibri Light" w:cs="Calibri Light"/>
          <w:sz w:val="22"/>
          <w:szCs w:val="22"/>
        </w:rPr>
        <w:tab/>
      </w:r>
      <w:r w:rsidR="00F937C7" w:rsidRPr="003654E3">
        <w:rPr>
          <w:rFonts w:ascii="Calibri Light" w:hAnsi="Calibri Light" w:cs="Calibri Light"/>
          <w:sz w:val="22"/>
          <w:szCs w:val="22"/>
        </w:rPr>
        <w:t>A jogviszony fennállása alatt a Bérlő és a Bérbeadó nevében nyilatkozatot az alábbi személyek jogosultak tenni:</w:t>
      </w:r>
    </w:p>
    <w:p w:rsidR="00F937C7" w:rsidRPr="00625CA1" w:rsidRDefault="00F937C7" w:rsidP="00625CA1">
      <w:pPr>
        <w:pStyle w:val="Listaszerbekezds"/>
        <w:numPr>
          <w:ilvl w:val="0"/>
          <w:numId w:val="16"/>
        </w:numPr>
        <w:spacing w:after="120" w:line="276" w:lineRule="auto"/>
        <w:ind w:right="57"/>
        <w:jc w:val="both"/>
        <w:rPr>
          <w:rFonts w:ascii="Calibri Light" w:hAnsi="Calibri Light" w:cs="Calibri Light"/>
          <w:sz w:val="22"/>
          <w:szCs w:val="22"/>
        </w:rPr>
      </w:pPr>
      <w:r w:rsidRPr="00625CA1">
        <w:rPr>
          <w:rFonts w:ascii="Calibri Light" w:hAnsi="Calibri Light" w:cs="Calibri Light"/>
          <w:sz w:val="22"/>
          <w:szCs w:val="22"/>
        </w:rPr>
        <w:t xml:space="preserve">Bérbeadó részéről: </w:t>
      </w:r>
      <w:r w:rsidR="00CE01FD" w:rsidRPr="00625CA1">
        <w:rPr>
          <w:rFonts w:ascii="Calibri Light" w:hAnsi="Calibri Light" w:cs="Calibri Light"/>
          <w:sz w:val="22"/>
          <w:szCs w:val="22"/>
        </w:rPr>
        <w:tab/>
      </w:r>
      <w:r w:rsidR="00625CA1">
        <w:rPr>
          <w:rFonts w:ascii="Calibri Light" w:hAnsi="Calibri Light" w:cs="Calibri Light"/>
          <w:sz w:val="22"/>
          <w:szCs w:val="22"/>
        </w:rPr>
        <w:tab/>
      </w:r>
      <w:r w:rsidR="00EE2F08" w:rsidRPr="00625CA1">
        <w:rPr>
          <w:rFonts w:ascii="Calibri Light" w:hAnsi="Calibri Light" w:cs="Calibri Light"/>
          <w:sz w:val="22"/>
          <w:szCs w:val="22"/>
        </w:rPr>
        <w:t xml:space="preserve">Demény Gyula </w:t>
      </w:r>
      <w:r w:rsidR="00F97E17" w:rsidRPr="00625CA1">
        <w:rPr>
          <w:rFonts w:ascii="Calibri Light" w:hAnsi="Calibri Light" w:cs="Calibri Light"/>
          <w:i/>
          <w:sz w:val="22"/>
          <w:szCs w:val="22"/>
        </w:rPr>
        <w:t>elnök</w:t>
      </w:r>
    </w:p>
    <w:p w:rsidR="00F937C7" w:rsidRPr="00625CA1" w:rsidRDefault="00F937C7" w:rsidP="00451D48">
      <w:pPr>
        <w:pStyle w:val="Listaszerbekezds"/>
        <w:numPr>
          <w:ilvl w:val="0"/>
          <w:numId w:val="16"/>
        </w:numPr>
        <w:spacing w:after="240" w:line="276" w:lineRule="auto"/>
        <w:ind w:right="57"/>
        <w:jc w:val="both"/>
        <w:rPr>
          <w:rFonts w:ascii="Calibri Light" w:hAnsi="Calibri Light" w:cs="Calibri Light"/>
          <w:sz w:val="22"/>
          <w:szCs w:val="22"/>
        </w:rPr>
      </w:pPr>
      <w:r w:rsidRPr="00625CA1">
        <w:rPr>
          <w:rFonts w:ascii="Calibri Light" w:hAnsi="Calibri Light" w:cs="Calibri Light"/>
          <w:sz w:val="22"/>
          <w:szCs w:val="22"/>
        </w:rPr>
        <w:t xml:space="preserve">Bérlő részéről: </w:t>
      </w:r>
      <w:r w:rsidR="00CE01FD" w:rsidRPr="00625CA1">
        <w:rPr>
          <w:rFonts w:ascii="Calibri Light" w:hAnsi="Calibri Light" w:cs="Calibri Light"/>
          <w:sz w:val="22"/>
          <w:szCs w:val="22"/>
        </w:rPr>
        <w:tab/>
      </w:r>
    </w:p>
    <w:p w:rsidR="00451D48" w:rsidRDefault="006272E1" w:rsidP="00451D48">
      <w:pPr>
        <w:spacing w:after="240" w:line="276" w:lineRule="auto"/>
        <w:ind w:left="708" w:right="57" w:hanging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15.</w:t>
      </w:r>
      <w:r>
        <w:rPr>
          <w:rFonts w:ascii="Calibri Light" w:hAnsi="Calibri Light" w:cs="Calibri Light"/>
          <w:sz w:val="22"/>
          <w:szCs w:val="22"/>
        </w:rPr>
        <w:tab/>
      </w:r>
      <w:r w:rsidR="00F937C7" w:rsidRPr="003654E3">
        <w:rPr>
          <w:rFonts w:ascii="Calibri Light" w:hAnsi="Calibri Light" w:cs="Calibri Light"/>
          <w:sz w:val="22"/>
          <w:szCs w:val="22"/>
        </w:rPr>
        <w:t>A másik szerződő félhez intézett nyilatkozatokat csak</w:t>
      </w:r>
      <w:r w:rsidR="00E1478C" w:rsidRPr="003654E3">
        <w:rPr>
          <w:rFonts w:ascii="Calibri Light" w:hAnsi="Calibri Light" w:cs="Calibri Light"/>
          <w:sz w:val="22"/>
          <w:szCs w:val="22"/>
        </w:rPr>
        <w:t xml:space="preserve"> elektronikus levélben (email) az e szerződésben megadott címről és személy nevében </w:t>
      </w:r>
      <w:r w:rsidR="00F937C7" w:rsidRPr="003654E3">
        <w:rPr>
          <w:rFonts w:ascii="Calibri Light" w:hAnsi="Calibri Light" w:cs="Calibri Light"/>
          <w:sz w:val="22"/>
          <w:szCs w:val="22"/>
        </w:rPr>
        <w:t xml:space="preserve">lehet megtenni. Az átvétel </w:t>
      </w:r>
      <w:r w:rsidR="008A3201" w:rsidRPr="003654E3">
        <w:rPr>
          <w:rFonts w:ascii="Calibri Light" w:hAnsi="Calibri Light" w:cs="Calibri Light"/>
          <w:sz w:val="22"/>
          <w:szCs w:val="22"/>
        </w:rPr>
        <w:t>időpontja az elektromos levél elküldésének napjától számított második munkanap, függetlenül attól, hogy a címzett a levél átvételét visszaigazolta vagy sem.</w:t>
      </w:r>
      <w:r w:rsidR="00451D48">
        <w:rPr>
          <w:rFonts w:ascii="Calibri Light" w:hAnsi="Calibri Light" w:cs="Calibri Light"/>
          <w:sz w:val="22"/>
          <w:szCs w:val="22"/>
        </w:rPr>
        <w:br w:type="page"/>
      </w:r>
    </w:p>
    <w:p w:rsidR="00F937C7" w:rsidRPr="003654E3" w:rsidRDefault="00F937C7" w:rsidP="00451D48">
      <w:pPr>
        <w:spacing w:after="240" w:line="276" w:lineRule="auto"/>
        <w:ind w:left="708" w:right="57" w:hanging="708"/>
        <w:jc w:val="both"/>
        <w:rPr>
          <w:rFonts w:ascii="Calibri Light" w:hAnsi="Calibri Light" w:cs="Calibri Light"/>
          <w:sz w:val="22"/>
          <w:szCs w:val="22"/>
        </w:rPr>
      </w:pPr>
    </w:p>
    <w:p w:rsidR="00C454C4" w:rsidRPr="003654E3" w:rsidRDefault="006272E1" w:rsidP="006272E1">
      <w:pPr>
        <w:spacing w:after="120" w:line="276" w:lineRule="auto"/>
        <w:ind w:left="708" w:right="57" w:hanging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16.</w:t>
      </w:r>
      <w:r>
        <w:rPr>
          <w:rFonts w:ascii="Calibri Light" w:hAnsi="Calibri Light" w:cs="Calibri Light"/>
          <w:sz w:val="22"/>
          <w:szCs w:val="22"/>
        </w:rPr>
        <w:tab/>
      </w:r>
      <w:r w:rsidR="00F937C7" w:rsidRPr="003654E3">
        <w:rPr>
          <w:rFonts w:ascii="Calibri Light" w:hAnsi="Calibri Light" w:cs="Calibri Light"/>
          <w:sz w:val="22"/>
          <w:szCs w:val="22"/>
        </w:rPr>
        <w:t xml:space="preserve">Súlyos szerződésszegés esetén bármelyik fél jogosult </w:t>
      </w:r>
      <w:r w:rsidR="00111210" w:rsidRPr="003654E3">
        <w:rPr>
          <w:rFonts w:ascii="Calibri Light" w:hAnsi="Calibri Light" w:cs="Calibri Light"/>
          <w:sz w:val="22"/>
          <w:szCs w:val="22"/>
        </w:rPr>
        <w:t xml:space="preserve">a másik fél írásbeli felszólítását követően </w:t>
      </w:r>
      <w:r w:rsidR="00F937C7" w:rsidRPr="003654E3">
        <w:rPr>
          <w:rFonts w:ascii="Calibri Light" w:hAnsi="Calibri Light" w:cs="Calibri Light"/>
          <w:sz w:val="22"/>
          <w:szCs w:val="22"/>
        </w:rPr>
        <w:t xml:space="preserve">a szerződés azonnali hatályú rendkívüli felmondásra. </w:t>
      </w:r>
    </w:p>
    <w:p w:rsidR="00C454C4" w:rsidRPr="00704C7C" w:rsidRDefault="00F937C7" w:rsidP="006272E1">
      <w:pPr>
        <w:spacing w:after="240" w:line="276" w:lineRule="auto"/>
        <w:ind w:right="57" w:firstLine="708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 xml:space="preserve">Súlyos szerződésszegésnek minősül a </w:t>
      </w:r>
    </w:p>
    <w:p w:rsidR="00F937C7" w:rsidRPr="00704C7C" w:rsidRDefault="00F937C7" w:rsidP="006272E1">
      <w:pPr>
        <w:spacing w:line="276" w:lineRule="auto"/>
        <w:ind w:right="57" w:firstLine="708"/>
        <w:contextualSpacing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704C7C">
        <w:rPr>
          <w:rFonts w:ascii="Calibri Light" w:hAnsi="Calibri Light" w:cs="Calibri Light"/>
          <w:sz w:val="22"/>
          <w:szCs w:val="22"/>
          <w:u w:val="single"/>
        </w:rPr>
        <w:t xml:space="preserve">Bérlő részéről, ha: </w:t>
      </w:r>
    </w:p>
    <w:p w:rsidR="00F937C7" w:rsidRPr="00704C7C" w:rsidRDefault="00F937C7" w:rsidP="006272E1">
      <w:pPr>
        <w:pStyle w:val="Listaszerbekezds"/>
        <w:numPr>
          <w:ilvl w:val="0"/>
          <w:numId w:val="7"/>
        </w:numPr>
        <w:spacing w:after="240" w:line="276" w:lineRule="auto"/>
        <w:ind w:left="0" w:right="57" w:firstLine="993"/>
        <w:jc w:val="both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 xml:space="preserve">az </w:t>
      </w:r>
      <w:r w:rsidR="00862EA5" w:rsidRPr="00704C7C">
        <w:rPr>
          <w:rFonts w:ascii="Calibri Light" w:hAnsi="Calibri Light" w:cs="Calibri Light"/>
          <w:sz w:val="22"/>
          <w:szCs w:val="22"/>
        </w:rPr>
        <w:t xml:space="preserve">a </w:t>
      </w:r>
      <w:r w:rsidR="00111210" w:rsidRPr="00704C7C">
        <w:rPr>
          <w:rFonts w:ascii="Calibri Light" w:hAnsi="Calibri Light" w:cs="Calibri Light"/>
          <w:sz w:val="22"/>
          <w:szCs w:val="22"/>
        </w:rPr>
        <w:t>létesítmény rendjét, nyugalmát zavarja,</w:t>
      </w:r>
    </w:p>
    <w:p w:rsidR="00F937C7" w:rsidRPr="00704C7C" w:rsidRDefault="005A77D8" w:rsidP="006272E1">
      <w:pPr>
        <w:pStyle w:val="Listaszerbekezds"/>
        <w:numPr>
          <w:ilvl w:val="0"/>
          <w:numId w:val="7"/>
        </w:numPr>
        <w:spacing w:after="240" w:line="276" w:lineRule="auto"/>
        <w:ind w:left="0" w:right="57" w:firstLine="993"/>
        <w:jc w:val="both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 xml:space="preserve">a bérleti díj </w:t>
      </w:r>
      <w:r w:rsidR="00F937C7" w:rsidRPr="00704C7C">
        <w:rPr>
          <w:rFonts w:ascii="Calibri Light" w:hAnsi="Calibri Light" w:cs="Calibri Light"/>
          <w:sz w:val="22"/>
          <w:szCs w:val="22"/>
        </w:rPr>
        <w:t xml:space="preserve">határidős megfizetését felszólítás ellenére elmulasztja, </w:t>
      </w:r>
    </w:p>
    <w:p w:rsidR="00F937C7" w:rsidRPr="00704C7C" w:rsidRDefault="00F937C7" w:rsidP="006272E1">
      <w:pPr>
        <w:pStyle w:val="Listaszerbekezds"/>
        <w:numPr>
          <w:ilvl w:val="0"/>
          <w:numId w:val="7"/>
        </w:numPr>
        <w:spacing w:after="240" w:line="276" w:lineRule="auto"/>
        <w:ind w:left="0" w:right="57" w:firstLine="993"/>
        <w:jc w:val="both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a bérleményt rendeltetésellenesen használja,</w:t>
      </w:r>
    </w:p>
    <w:p w:rsidR="00F937C7" w:rsidRPr="00704C7C" w:rsidRDefault="00F937C7" w:rsidP="006272E1">
      <w:pPr>
        <w:pStyle w:val="Listaszerbekezds"/>
        <w:numPr>
          <w:ilvl w:val="0"/>
          <w:numId w:val="7"/>
        </w:numPr>
        <w:spacing w:after="120" w:line="276" w:lineRule="auto"/>
        <w:ind w:left="0" w:right="57" w:firstLine="993"/>
        <w:jc w:val="both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szabálytalan energiavételezés és közműhasználat esetén.</w:t>
      </w:r>
    </w:p>
    <w:p w:rsidR="00F937C7" w:rsidRPr="00704C7C" w:rsidRDefault="00F937C7" w:rsidP="00846C7A">
      <w:pPr>
        <w:spacing w:after="120" w:line="276" w:lineRule="auto"/>
        <w:ind w:right="57" w:firstLine="709"/>
        <w:contextualSpacing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704C7C">
        <w:rPr>
          <w:rFonts w:ascii="Calibri Light" w:hAnsi="Calibri Light" w:cs="Calibri Light"/>
          <w:sz w:val="22"/>
          <w:szCs w:val="22"/>
          <w:u w:val="single"/>
        </w:rPr>
        <w:t>Bérbeadó részéről:</w:t>
      </w:r>
      <w:bookmarkStart w:id="0" w:name="_GoBack"/>
      <w:bookmarkEnd w:id="0"/>
    </w:p>
    <w:p w:rsidR="00F937C7" w:rsidRPr="00704C7C" w:rsidRDefault="00C964C8" w:rsidP="006272E1">
      <w:pPr>
        <w:pStyle w:val="Listaszerbekezds"/>
        <w:numPr>
          <w:ilvl w:val="0"/>
          <w:numId w:val="11"/>
        </w:numPr>
        <w:spacing w:after="240" w:line="276" w:lineRule="auto"/>
        <w:ind w:left="0" w:right="57" w:firstLine="993"/>
        <w:jc w:val="both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 xml:space="preserve">      </w:t>
      </w:r>
      <w:r w:rsidR="00F937C7" w:rsidRPr="00704C7C">
        <w:rPr>
          <w:rFonts w:ascii="Calibri Light" w:hAnsi="Calibri Light" w:cs="Calibri Light"/>
          <w:sz w:val="22"/>
          <w:szCs w:val="22"/>
        </w:rPr>
        <w:t>a bérlemény rendeltetésszerű használatát akadályozza.</w:t>
      </w:r>
    </w:p>
    <w:p w:rsidR="00F937C7" w:rsidRPr="00704C7C" w:rsidRDefault="00F937C7" w:rsidP="003654E3">
      <w:pPr>
        <w:spacing w:after="240" w:line="276" w:lineRule="auto"/>
        <w:ind w:right="57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:rsidR="00F937C7" w:rsidRPr="00704C7C" w:rsidRDefault="00F937C7" w:rsidP="003654E3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 xml:space="preserve">A szerződésben nem szabályozott kérdésekben </w:t>
      </w:r>
      <w:r w:rsidR="00FE7A38" w:rsidRPr="00704C7C">
        <w:rPr>
          <w:rFonts w:ascii="Calibri Light" w:hAnsi="Calibri Light" w:cs="Calibri Light"/>
          <w:sz w:val="22"/>
          <w:szCs w:val="22"/>
        </w:rPr>
        <w:t>a Polgári</w:t>
      </w:r>
      <w:r w:rsidRPr="00704C7C">
        <w:rPr>
          <w:rFonts w:ascii="Calibri Light" w:hAnsi="Calibri Light" w:cs="Calibri Light"/>
          <w:sz w:val="22"/>
          <w:szCs w:val="22"/>
        </w:rPr>
        <w:t xml:space="preserve"> Törvénykönyv szabályai az irányadóak. </w:t>
      </w:r>
    </w:p>
    <w:p w:rsidR="00F937C7" w:rsidRPr="00704C7C" w:rsidRDefault="00F937C7" w:rsidP="003654E3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 xml:space="preserve">A szerződést elolvasás és értelmezés után a felek, mint akaratukkal mindenben egyezőt aláírják. </w:t>
      </w:r>
    </w:p>
    <w:p w:rsidR="00F937C7" w:rsidRPr="00704C7C" w:rsidRDefault="00F937C7" w:rsidP="003654E3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F937C7" w:rsidRPr="00704C7C" w:rsidRDefault="00C454C4" w:rsidP="003654E3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B</w:t>
      </w:r>
      <w:r w:rsidR="00115C73" w:rsidRPr="00704C7C">
        <w:rPr>
          <w:rFonts w:ascii="Calibri Light" w:hAnsi="Calibri Light" w:cs="Calibri Light"/>
          <w:sz w:val="22"/>
          <w:szCs w:val="22"/>
        </w:rPr>
        <w:t>udapest</w:t>
      </w:r>
      <w:r w:rsidR="00F937C7" w:rsidRPr="00704C7C">
        <w:rPr>
          <w:rFonts w:ascii="Calibri Light" w:hAnsi="Calibri Light" w:cs="Calibri Light"/>
          <w:sz w:val="22"/>
          <w:szCs w:val="22"/>
        </w:rPr>
        <w:t>, 20</w:t>
      </w:r>
      <w:r w:rsidRPr="00704C7C">
        <w:rPr>
          <w:rFonts w:ascii="Calibri Light" w:hAnsi="Calibri Light" w:cs="Calibri Light"/>
          <w:sz w:val="22"/>
          <w:szCs w:val="22"/>
        </w:rPr>
        <w:t>1</w:t>
      </w:r>
      <w:r w:rsidR="00C87430" w:rsidRPr="00704C7C">
        <w:rPr>
          <w:rFonts w:ascii="Calibri Light" w:hAnsi="Calibri Light" w:cs="Calibri Light"/>
          <w:sz w:val="22"/>
          <w:szCs w:val="22"/>
        </w:rPr>
        <w:t>8</w:t>
      </w:r>
      <w:r w:rsidRPr="00704C7C">
        <w:rPr>
          <w:rFonts w:ascii="Calibri Light" w:hAnsi="Calibri Light" w:cs="Calibri Light"/>
          <w:sz w:val="22"/>
          <w:szCs w:val="22"/>
        </w:rPr>
        <w:t xml:space="preserve">. </w:t>
      </w:r>
      <w:r w:rsidR="00F937C7" w:rsidRPr="00704C7C">
        <w:rPr>
          <w:rFonts w:ascii="Calibri Light" w:hAnsi="Calibri Light" w:cs="Calibri Light"/>
          <w:sz w:val="22"/>
          <w:szCs w:val="22"/>
        </w:rPr>
        <w:t xml:space="preserve">év </w:t>
      </w:r>
      <w:r w:rsidR="00B35055" w:rsidRPr="00704C7C">
        <w:rPr>
          <w:rFonts w:ascii="Calibri Light" w:hAnsi="Calibri Light" w:cs="Calibri Light"/>
          <w:sz w:val="22"/>
          <w:szCs w:val="22"/>
        </w:rPr>
        <w:t>szeptember</w:t>
      </w:r>
      <w:r w:rsidR="00F937C7" w:rsidRPr="00704C7C">
        <w:rPr>
          <w:rFonts w:ascii="Calibri Light" w:hAnsi="Calibri Light" w:cs="Calibri Light"/>
          <w:sz w:val="22"/>
          <w:szCs w:val="22"/>
        </w:rPr>
        <w:t xml:space="preserve"> hó </w:t>
      </w:r>
      <w:r w:rsidR="00B35055" w:rsidRPr="00704C7C">
        <w:rPr>
          <w:rFonts w:ascii="Calibri Light" w:hAnsi="Calibri Light" w:cs="Calibri Light"/>
          <w:sz w:val="22"/>
          <w:szCs w:val="22"/>
        </w:rPr>
        <w:t>......</w:t>
      </w:r>
      <w:r w:rsidR="00F937C7" w:rsidRPr="00704C7C">
        <w:rPr>
          <w:rFonts w:ascii="Calibri Light" w:hAnsi="Calibri Light" w:cs="Calibri Light"/>
          <w:sz w:val="22"/>
          <w:szCs w:val="22"/>
        </w:rPr>
        <w:t>. nap</w:t>
      </w:r>
    </w:p>
    <w:p w:rsidR="00F937C7" w:rsidRPr="00704C7C" w:rsidRDefault="00F937C7" w:rsidP="003654E3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:rsidR="00F937C7" w:rsidRPr="00704C7C" w:rsidRDefault="00F937C7" w:rsidP="003654E3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:rsidR="00F937C7" w:rsidRPr="00704C7C" w:rsidRDefault="00F937C7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:rsidR="00F937C7" w:rsidRPr="00704C7C" w:rsidRDefault="00F937C7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:rsidR="00F937C7" w:rsidRPr="00704C7C" w:rsidRDefault="00F937C7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:rsidR="00F937C7" w:rsidRPr="00704C7C" w:rsidRDefault="00F937C7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:rsidR="00F937C7" w:rsidRPr="00704C7C" w:rsidRDefault="00F937C7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440"/>
        <w:gridCol w:w="3240"/>
      </w:tblGrid>
      <w:tr w:rsidR="00F937C7" w:rsidRPr="00704C7C" w:rsidTr="00C454C4">
        <w:trPr>
          <w:jc w:val="center"/>
        </w:trPr>
        <w:tc>
          <w:tcPr>
            <w:tcW w:w="3240" w:type="dxa"/>
            <w:tcBorders>
              <w:top w:val="single" w:sz="4" w:space="0" w:color="auto"/>
            </w:tcBorders>
          </w:tcPr>
          <w:p w:rsidR="00F937C7" w:rsidRPr="00704C7C" w:rsidRDefault="00C454C4" w:rsidP="00704C7C">
            <w:pPr>
              <w:spacing w:line="276" w:lineRule="auto"/>
              <w:ind w:left="-79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4C7C">
              <w:rPr>
                <w:rFonts w:ascii="Calibri Light" w:hAnsi="Calibri Light" w:cs="Calibri Light"/>
                <w:sz w:val="22"/>
                <w:szCs w:val="22"/>
              </w:rPr>
              <w:t>Budapesti Kézilabda Szövetség</w:t>
            </w:r>
          </w:p>
        </w:tc>
        <w:tc>
          <w:tcPr>
            <w:tcW w:w="1440" w:type="dxa"/>
          </w:tcPr>
          <w:p w:rsidR="00F937C7" w:rsidRPr="00704C7C" w:rsidRDefault="00F937C7" w:rsidP="00704C7C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F937C7" w:rsidRPr="00704C7C" w:rsidRDefault="00F937C7" w:rsidP="00704C7C">
            <w:pPr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4C7C">
              <w:rPr>
                <w:rFonts w:ascii="Calibri Light" w:hAnsi="Calibri Light" w:cs="Calibri Light"/>
                <w:sz w:val="22"/>
                <w:szCs w:val="22"/>
              </w:rPr>
              <w:t>bérlő</w:t>
            </w:r>
          </w:p>
        </w:tc>
      </w:tr>
    </w:tbl>
    <w:p w:rsidR="00CA5AF7" w:rsidRPr="00704C7C" w:rsidRDefault="00CA5AF7" w:rsidP="00704C7C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CA5AF7" w:rsidRPr="00704C7C" w:rsidRDefault="00CA5AF7" w:rsidP="00704C7C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9379F" w:rsidRPr="00704C7C" w:rsidRDefault="0029379F" w:rsidP="00704C7C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9379F" w:rsidRPr="00704C7C" w:rsidRDefault="0029379F" w:rsidP="00751CB9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9379F" w:rsidRPr="00704C7C" w:rsidRDefault="0029379F" w:rsidP="00751CB9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9379F" w:rsidRPr="00704C7C" w:rsidRDefault="0029379F" w:rsidP="00751CB9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9379F" w:rsidRPr="00704C7C" w:rsidRDefault="0029379F" w:rsidP="00751CB9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9379F" w:rsidRPr="00704C7C" w:rsidRDefault="0029379F" w:rsidP="00751CB9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9379F" w:rsidRPr="00704C7C" w:rsidRDefault="0029379F" w:rsidP="00751CB9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9379F" w:rsidRPr="00704C7C" w:rsidRDefault="0029379F" w:rsidP="00751CB9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9379F" w:rsidRPr="00704C7C" w:rsidRDefault="0029379F" w:rsidP="00751CB9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9379F" w:rsidRPr="00704C7C" w:rsidRDefault="0029379F" w:rsidP="00751CB9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9379F" w:rsidRPr="00704C7C" w:rsidRDefault="0029379F" w:rsidP="00751CB9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9379F" w:rsidRPr="00704C7C" w:rsidRDefault="0029379F" w:rsidP="00751CB9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9379F" w:rsidRPr="00704C7C" w:rsidRDefault="0029379F" w:rsidP="00751CB9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9379F" w:rsidRPr="00704C7C" w:rsidRDefault="0029379F" w:rsidP="00751CB9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9379F" w:rsidRPr="00704C7C" w:rsidRDefault="0029379F" w:rsidP="00751CB9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9379F" w:rsidRPr="00704C7C" w:rsidRDefault="0029379F" w:rsidP="00751CB9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9379F" w:rsidRPr="00704C7C" w:rsidRDefault="0029379F" w:rsidP="00751CB9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9379F" w:rsidRPr="00704C7C" w:rsidRDefault="0029379F" w:rsidP="00751CB9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F937C7" w:rsidRPr="00451D48" w:rsidRDefault="00F937C7" w:rsidP="00D54687">
      <w:pPr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5628" w:type="dxa"/>
        <w:tblLook w:val="01E0" w:firstRow="1" w:lastRow="1" w:firstColumn="1" w:lastColumn="1" w:noHBand="0" w:noVBand="0"/>
      </w:tblPr>
      <w:tblGrid>
        <w:gridCol w:w="3582"/>
      </w:tblGrid>
      <w:tr w:rsidR="00F937C7" w:rsidRPr="00451D48" w:rsidTr="00F937C7">
        <w:tc>
          <w:tcPr>
            <w:tcW w:w="3582" w:type="dxa"/>
          </w:tcPr>
          <w:p w:rsidR="00F937C7" w:rsidRPr="00451D48" w:rsidRDefault="00F937C7" w:rsidP="00D54687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51D48">
              <w:rPr>
                <w:rFonts w:ascii="Calibri Light" w:hAnsi="Calibri Light" w:cs="Calibri Light"/>
                <w:i/>
                <w:sz w:val="22"/>
                <w:szCs w:val="22"/>
              </w:rPr>
              <w:t>Szerződés kötelező melléklete</w:t>
            </w:r>
          </w:p>
        </w:tc>
      </w:tr>
    </w:tbl>
    <w:p w:rsidR="00C326F3" w:rsidRPr="00451D48" w:rsidRDefault="00C326F3" w:rsidP="00DC51FD">
      <w:pPr>
        <w:spacing w:before="600" w:after="360"/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  <w:r w:rsidRPr="00DC51FD">
        <w:rPr>
          <w:rFonts w:ascii="Calibri Light" w:hAnsi="Calibri Light" w:cs="Calibri Light"/>
          <w:b/>
          <w:sz w:val="24"/>
          <w:szCs w:val="22"/>
          <w:u w:val="single"/>
        </w:rPr>
        <w:t>Nyilatkozat</w:t>
      </w:r>
    </w:p>
    <w:p w:rsidR="00F937C7" w:rsidRPr="00451D48" w:rsidRDefault="00F937C7" w:rsidP="00D54687">
      <w:pPr>
        <w:rPr>
          <w:rFonts w:ascii="Calibri Light" w:hAnsi="Calibri Light" w:cs="Calibri Light"/>
          <w:sz w:val="22"/>
          <w:szCs w:val="22"/>
        </w:rPr>
      </w:pPr>
    </w:p>
    <w:p w:rsidR="00F937C7" w:rsidRPr="00451D48" w:rsidRDefault="00F937C7" w:rsidP="00C326F3">
      <w:pPr>
        <w:spacing w:after="240"/>
        <w:rPr>
          <w:rFonts w:ascii="Calibri Light" w:hAnsi="Calibri Light" w:cs="Calibri Light"/>
          <w:sz w:val="22"/>
          <w:szCs w:val="22"/>
          <w:u w:val="single"/>
        </w:rPr>
      </w:pPr>
      <w:r w:rsidRPr="00451D48">
        <w:rPr>
          <w:rFonts w:ascii="Calibri Light" w:hAnsi="Calibri Light" w:cs="Calibri Light"/>
          <w:sz w:val="22"/>
          <w:szCs w:val="22"/>
          <w:u w:val="single"/>
        </w:rPr>
        <w:t>A Bérlő</w:t>
      </w:r>
      <w:r w:rsidR="00DC51FD">
        <w:rPr>
          <w:rFonts w:ascii="Calibri Light" w:hAnsi="Calibri Light" w:cs="Calibri Light"/>
          <w:sz w:val="22"/>
          <w:szCs w:val="22"/>
          <w:u w:val="single"/>
        </w:rPr>
        <w:t>:</w:t>
      </w:r>
    </w:p>
    <w:p w:rsidR="00F937C7" w:rsidRPr="00451D48" w:rsidRDefault="00F937C7" w:rsidP="00C326F3">
      <w:pPr>
        <w:pStyle w:val="Listaszerbekezds"/>
        <w:numPr>
          <w:ilvl w:val="0"/>
          <w:numId w:val="11"/>
        </w:numPr>
        <w:spacing w:after="240" w:line="360" w:lineRule="auto"/>
        <w:ind w:left="567" w:hanging="425"/>
        <w:jc w:val="both"/>
        <w:rPr>
          <w:rFonts w:ascii="Calibri Light" w:hAnsi="Calibri Light" w:cs="Calibri Light"/>
          <w:sz w:val="22"/>
          <w:szCs w:val="22"/>
        </w:rPr>
      </w:pPr>
      <w:r w:rsidRPr="00451D48">
        <w:rPr>
          <w:rFonts w:ascii="Calibri Light" w:hAnsi="Calibri Light" w:cs="Calibri Light"/>
          <w:sz w:val="22"/>
          <w:szCs w:val="22"/>
        </w:rPr>
        <w:t>nem áll csőd- vagy felszámolási eljárás, végelszámolás, önkormányzati adósságrendezési eljárás alatt;</w:t>
      </w:r>
    </w:p>
    <w:p w:rsidR="00F937C7" w:rsidRPr="00451D48" w:rsidRDefault="00F937C7" w:rsidP="00C326F3">
      <w:pPr>
        <w:pStyle w:val="Listaszerbekezds"/>
        <w:numPr>
          <w:ilvl w:val="0"/>
          <w:numId w:val="11"/>
        </w:numPr>
        <w:spacing w:after="240" w:line="360" w:lineRule="auto"/>
        <w:ind w:left="567" w:hanging="425"/>
        <w:jc w:val="both"/>
        <w:rPr>
          <w:rFonts w:ascii="Calibri Light" w:hAnsi="Calibri Light" w:cs="Calibri Light"/>
          <w:sz w:val="22"/>
          <w:szCs w:val="22"/>
        </w:rPr>
      </w:pPr>
      <w:r w:rsidRPr="00451D48">
        <w:rPr>
          <w:rFonts w:ascii="Calibri Light" w:hAnsi="Calibri Light" w:cs="Calibri Light"/>
          <w:sz w:val="22"/>
          <w:szCs w:val="22"/>
        </w:rPr>
        <w:t>tevékenységét nem függesztette fel, vagy tevékenységét nem függesztették fel;</w:t>
      </w:r>
    </w:p>
    <w:p w:rsidR="00F937C7" w:rsidRPr="00451D48" w:rsidRDefault="00F937C7" w:rsidP="00C326F3">
      <w:pPr>
        <w:pStyle w:val="Listaszerbekezds"/>
        <w:numPr>
          <w:ilvl w:val="0"/>
          <w:numId w:val="11"/>
        </w:numPr>
        <w:spacing w:after="240" w:line="360" w:lineRule="auto"/>
        <w:ind w:left="567" w:hanging="425"/>
        <w:jc w:val="both"/>
        <w:rPr>
          <w:rFonts w:ascii="Calibri Light" w:hAnsi="Calibri Light" w:cs="Calibri Light"/>
          <w:sz w:val="22"/>
          <w:szCs w:val="22"/>
        </w:rPr>
      </w:pPr>
      <w:r w:rsidRPr="00451D48">
        <w:rPr>
          <w:rFonts w:ascii="Calibri Light" w:hAnsi="Calibri Light" w:cs="Calibri Light"/>
          <w:sz w:val="22"/>
          <w:szCs w:val="22"/>
        </w:rPr>
        <w:t>nincs az adózás rendjéről szóló 2003. évi XCII. törvény 178. §-</w:t>
      </w:r>
      <w:proofErr w:type="spellStart"/>
      <w:r w:rsidRPr="00451D48">
        <w:rPr>
          <w:rFonts w:ascii="Calibri Light" w:hAnsi="Calibri Light" w:cs="Calibri Light"/>
          <w:sz w:val="22"/>
          <w:szCs w:val="22"/>
        </w:rPr>
        <w:t>ának</w:t>
      </w:r>
      <w:proofErr w:type="spellEnd"/>
      <w:r w:rsidRPr="00451D48">
        <w:rPr>
          <w:rFonts w:ascii="Calibri Light" w:hAnsi="Calibri Light" w:cs="Calibri Light"/>
          <w:sz w:val="22"/>
          <w:szCs w:val="22"/>
        </w:rPr>
        <w:t xml:space="preserve"> 20. pontja szerinti, hatvan napnál régebben lejárt esedékességű köztartozása;</w:t>
      </w:r>
    </w:p>
    <w:p w:rsidR="00F937C7" w:rsidRPr="00451D48" w:rsidRDefault="00F937C7" w:rsidP="00C326F3">
      <w:pPr>
        <w:pStyle w:val="Listaszerbekezds"/>
        <w:numPr>
          <w:ilvl w:val="0"/>
          <w:numId w:val="11"/>
        </w:numPr>
        <w:spacing w:after="240" w:line="360" w:lineRule="auto"/>
        <w:ind w:left="567" w:hanging="425"/>
        <w:jc w:val="both"/>
        <w:rPr>
          <w:rFonts w:ascii="Calibri Light" w:hAnsi="Calibri Light" w:cs="Calibri Light"/>
          <w:sz w:val="22"/>
          <w:szCs w:val="22"/>
        </w:rPr>
      </w:pPr>
      <w:r w:rsidRPr="00451D48">
        <w:rPr>
          <w:rFonts w:ascii="Calibri Light" w:hAnsi="Calibri Light" w:cs="Calibri Light"/>
          <w:sz w:val="22"/>
          <w:szCs w:val="22"/>
        </w:rPr>
        <w:t xml:space="preserve">gazdasági, illetőleg szakmai tevékenységével kapcsolatban jogerős bírósági ítéletben megállapított bűncselekményt nem követett el, vagy a büntetett előélethez fűződő hátrányok alól mentesült; </w:t>
      </w:r>
    </w:p>
    <w:p w:rsidR="00F937C7" w:rsidRPr="00451D48" w:rsidRDefault="00F937C7" w:rsidP="00DC51FD">
      <w:pPr>
        <w:pStyle w:val="Listaszerbekezds"/>
        <w:numPr>
          <w:ilvl w:val="0"/>
          <w:numId w:val="11"/>
        </w:numPr>
        <w:spacing w:after="720" w:line="360" w:lineRule="auto"/>
        <w:ind w:left="567" w:hanging="425"/>
        <w:jc w:val="both"/>
        <w:rPr>
          <w:rFonts w:ascii="Calibri Light" w:hAnsi="Calibri Light" w:cs="Calibri Light"/>
          <w:sz w:val="22"/>
          <w:szCs w:val="22"/>
        </w:rPr>
      </w:pPr>
      <w:r w:rsidRPr="00451D48">
        <w:rPr>
          <w:rFonts w:ascii="Calibri Light" w:hAnsi="Calibri Light" w:cs="Calibri Light"/>
          <w:sz w:val="22"/>
          <w:szCs w:val="22"/>
        </w:rPr>
        <w:t>a jogi személlyel szemben alkalmazható büntetőjogi intézkedésekről szóló 2001. évi CIV. törvény 5. §-a (2) bekezdése alapján a bíróság jogerős ítéletében nem korlátozta, vagy már nem áll az eltiltás alatt;</w:t>
      </w:r>
    </w:p>
    <w:p w:rsidR="00F937C7" w:rsidRPr="00451D48" w:rsidRDefault="00751CB9" w:rsidP="00DC51FD">
      <w:pPr>
        <w:spacing w:after="1200"/>
        <w:rPr>
          <w:rFonts w:ascii="Calibri Light" w:hAnsi="Calibri Light" w:cs="Calibri Light"/>
          <w:sz w:val="22"/>
          <w:szCs w:val="22"/>
        </w:rPr>
      </w:pPr>
      <w:r w:rsidRPr="00451D48">
        <w:rPr>
          <w:rFonts w:ascii="Calibri Light" w:hAnsi="Calibri Light" w:cs="Calibri Light"/>
          <w:sz w:val="22"/>
          <w:szCs w:val="22"/>
        </w:rPr>
        <w:t>Budapest</w:t>
      </w:r>
      <w:r w:rsidR="00F937C7" w:rsidRPr="00451D48">
        <w:rPr>
          <w:rFonts w:ascii="Calibri Light" w:hAnsi="Calibri Light" w:cs="Calibri Light"/>
          <w:sz w:val="22"/>
          <w:szCs w:val="22"/>
        </w:rPr>
        <w:t>, 20</w:t>
      </w:r>
      <w:r w:rsidRPr="00451D48">
        <w:rPr>
          <w:rFonts w:ascii="Calibri Light" w:hAnsi="Calibri Light" w:cs="Calibri Light"/>
          <w:sz w:val="22"/>
          <w:szCs w:val="22"/>
        </w:rPr>
        <w:t>1</w:t>
      </w:r>
      <w:r w:rsidR="00C87430" w:rsidRPr="00451D48">
        <w:rPr>
          <w:rFonts w:ascii="Calibri Light" w:hAnsi="Calibri Light" w:cs="Calibri Light"/>
          <w:sz w:val="22"/>
          <w:szCs w:val="22"/>
        </w:rPr>
        <w:t>8</w:t>
      </w:r>
      <w:r w:rsidRPr="00451D48">
        <w:rPr>
          <w:rFonts w:ascii="Calibri Light" w:hAnsi="Calibri Light" w:cs="Calibri Light"/>
          <w:sz w:val="22"/>
          <w:szCs w:val="22"/>
        </w:rPr>
        <w:t xml:space="preserve">. </w:t>
      </w:r>
      <w:r w:rsidR="00775A79" w:rsidRPr="00451D48">
        <w:rPr>
          <w:rFonts w:ascii="Calibri Light" w:hAnsi="Calibri Light" w:cs="Calibri Light"/>
          <w:sz w:val="22"/>
          <w:szCs w:val="22"/>
        </w:rPr>
        <w:t>é</w:t>
      </w:r>
      <w:r w:rsidRPr="00451D48">
        <w:rPr>
          <w:rFonts w:ascii="Calibri Light" w:hAnsi="Calibri Light" w:cs="Calibri Light"/>
          <w:sz w:val="22"/>
          <w:szCs w:val="22"/>
        </w:rPr>
        <w:t>v</w:t>
      </w:r>
      <w:r w:rsidR="00775A79" w:rsidRPr="00451D48">
        <w:rPr>
          <w:rFonts w:ascii="Calibri Light" w:hAnsi="Calibri Light" w:cs="Calibri Light"/>
          <w:sz w:val="22"/>
          <w:szCs w:val="22"/>
        </w:rPr>
        <w:t xml:space="preserve"> szeptember</w:t>
      </w:r>
      <w:r w:rsidR="00A86066" w:rsidRPr="00451D48">
        <w:rPr>
          <w:rFonts w:ascii="Calibri Light" w:hAnsi="Calibri Light" w:cs="Calibri Light"/>
          <w:sz w:val="22"/>
          <w:szCs w:val="22"/>
        </w:rPr>
        <w:t xml:space="preserve"> hó</w:t>
      </w:r>
      <w:proofErr w:type="gramStart"/>
      <w:r w:rsidR="00A86066" w:rsidRPr="00451D48">
        <w:rPr>
          <w:rFonts w:ascii="Calibri Light" w:hAnsi="Calibri Light" w:cs="Calibri Light"/>
          <w:sz w:val="22"/>
          <w:szCs w:val="22"/>
        </w:rPr>
        <w:t xml:space="preserve"> </w:t>
      </w:r>
      <w:r w:rsidR="00775A79" w:rsidRPr="00451D48">
        <w:rPr>
          <w:rFonts w:ascii="Calibri Light" w:hAnsi="Calibri Light" w:cs="Calibri Light"/>
          <w:sz w:val="22"/>
          <w:szCs w:val="22"/>
        </w:rPr>
        <w:t>....</w:t>
      </w:r>
      <w:proofErr w:type="gramEnd"/>
      <w:r w:rsidR="00A86066" w:rsidRPr="00451D48">
        <w:rPr>
          <w:rFonts w:ascii="Calibri Light" w:hAnsi="Calibri Light" w:cs="Calibri Light"/>
          <w:sz w:val="22"/>
          <w:szCs w:val="22"/>
        </w:rPr>
        <w:t>.</w:t>
      </w:r>
      <w:r w:rsidR="00F937C7" w:rsidRPr="00451D48">
        <w:rPr>
          <w:rFonts w:ascii="Calibri Light" w:hAnsi="Calibri Light" w:cs="Calibri Light"/>
          <w:sz w:val="22"/>
          <w:szCs w:val="22"/>
        </w:rPr>
        <w:t>nap</w:t>
      </w:r>
    </w:p>
    <w:p w:rsidR="00F937C7" w:rsidRPr="00451D48" w:rsidRDefault="00F937C7" w:rsidP="00D54687">
      <w:pPr>
        <w:rPr>
          <w:rFonts w:ascii="Calibri Light" w:hAnsi="Calibri Light" w:cs="Calibri Light"/>
          <w:sz w:val="22"/>
          <w:szCs w:val="22"/>
        </w:rPr>
      </w:pPr>
    </w:p>
    <w:tbl>
      <w:tblPr>
        <w:tblpPr w:leftFromText="180" w:rightFromText="180" w:vertAnchor="text" w:horzAnchor="page" w:tblpX="6490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</w:tblGrid>
      <w:tr w:rsidR="00B35055" w:rsidRPr="00451D48" w:rsidTr="00B35055">
        <w:trPr>
          <w:trHeight w:val="270"/>
        </w:trPr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055" w:rsidRPr="00451D48" w:rsidRDefault="007544DB" w:rsidP="00B3505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51D48">
              <w:rPr>
                <w:rFonts w:ascii="Calibri Light" w:hAnsi="Calibri Light" w:cs="Calibri Light"/>
                <w:sz w:val="22"/>
                <w:szCs w:val="22"/>
              </w:rPr>
              <w:t xml:space="preserve">        </w:t>
            </w:r>
            <w:r w:rsidR="00B35055" w:rsidRPr="00451D48">
              <w:rPr>
                <w:rFonts w:ascii="Calibri Light" w:hAnsi="Calibri Light" w:cs="Calibri Light"/>
                <w:sz w:val="22"/>
                <w:szCs w:val="22"/>
              </w:rPr>
              <w:t>Bérlő cégszerű aláírása</w:t>
            </w:r>
          </w:p>
        </w:tc>
      </w:tr>
    </w:tbl>
    <w:p w:rsidR="00F937C7" w:rsidRPr="00451D48" w:rsidRDefault="00F937C7" w:rsidP="00D54687">
      <w:pPr>
        <w:rPr>
          <w:rFonts w:ascii="Calibri Light" w:hAnsi="Calibri Light" w:cs="Calibri Light"/>
          <w:sz w:val="22"/>
          <w:szCs w:val="22"/>
        </w:rPr>
      </w:pPr>
    </w:p>
    <w:p w:rsidR="007F63B9" w:rsidRPr="00704C7C" w:rsidRDefault="007F63B9" w:rsidP="00D54687">
      <w:pPr>
        <w:rPr>
          <w:rFonts w:ascii="Calibri Light" w:hAnsi="Calibri Light" w:cs="Calibri Light"/>
          <w:sz w:val="22"/>
          <w:szCs w:val="22"/>
        </w:rPr>
      </w:pPr>
    </w:p>
    <w:sectPr w:rsidR="007F63B9" w:rsidRPr="00704C7C" w:rsidSect="00F97E17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B27" w:rsidRDefault="004A5B27" w:rsidP="00CA5AF7">
      <w:r>
        <w:separator/>
      </w:r>
    </w:p>
  </w:endnote>
  <w:endnote w:type="continuationSeparator" w:id="0">
    <w:p w:rsidR="004A5B27" w:rsidRDefault="004A5B27" w:rsidP="00CA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066" w:rsidRPr="005D6F01" w:rsidRDefault="00A86066" w:rsidP="005D6F01">
    <w:pPr>
      <w:pStyle w:val="llb"/>
      <w:jc w:val="center"/>
      <w:rPr>
        <w:rFonts w:asciiTheme="majorHAnsi" w:hAnsiTheme="majorHAnsi"/>
        <w:color w:val="0000FF"/>
        <w:sz w:val="18"/>
      </w:rPr>
    </w:pPr>
    <w:r w:rsidRPr="005D6F01">
      <w:rPr>
        <w:rFonts w:asciiTheme="majorHAnsi" w:hAnsiTheme="majorHAnsi"/>
        <w:color w:val="0000FF"/>
        <w:sz w:val="18"/>
      </w:rPr>
      <w:t>www.handballbudapest.hu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B27" w:rsidRDefault="004A5B27" w:rsidP="00CA5AF7">
      <w:r>
        <w:separator/>
      </w:r>
    </w:p>
  </w:footnote>
  <w:footnote w:type="continuationSeparator" w:id="0">
    <w:p w:rsidR="004A5B27" w:rsidRDefault="004A5B27" w:rsidP="00CA5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A859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52BE2"/>
    <w:multiLevelType w:val="singleLevel"/>
    <w:tmpl w:val="B2C23A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DA71FF"/>
    <w:multiLevelType w:val="hybridMultilevel"/>
    <w:tmpl w:val="0B48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60BF"/>
    <w:multiLevelType w:val="hybridMultilevel"/>
    <w:tmpl w:val="99223EB8"/>
    <w:lvl w:ilvl="0" w:tplc="040E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3594DAE"/>
    <w:multiLevelType w:val="hybridMultilevel"/>
    <w:tmpl w:val="8980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815AF"/>
    <w:multiLevelType w:val="hybridMultilevel"/>
    <w:tmpl w:val="E1B44938"/>
    <w:lvl w:ilvl="0" w:tplc="267CBE7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Bata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7C551A2"/>
    <w:multiLevelType w:val="hybridMultilevel"/>
    <w:tmpl w:val="D83C09F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7FE4D6E"/>
    <w:multiLevelType w:val="hybridMultilevel"/>
    <w:tmpl w:val="9D7E7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A62FA"/>
    <w:multiLevelType w:val="hybridMultilevel"/>
    <w:tmpl w:val="CCDCB384"/>
    <w:lvl w:ilvl="0" w:tplc="1A8492A4">
      <w:numFmt w:val="bullet"/>
      <w:lvlText w:val="-"/>
      <w:lvlJc w:val="left"/>
      <w:pPr>
        <w:ind w:left="1060" w:hanging="700"/>
      </w:pPr>
      <w:rPr>
        <w:rFonts w:ascii="Calibri" w:eastAsia="Batang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9442A"/>
    <w:multiLevelType w:val="hybridMultilevel"/>
    <w:tmpl w:val="90DE05BC"/>
    <w:lvl w:ilvl="0" w:tplc="666E10E8">
      <w:start w:val="3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D72764"/>
    <w:multiLevelType w:val="hybridMultilevel"/>
    <w:tmpl w:val="D3A0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351F0"/>
    <w:multiLevelType w:val="hybridMultilevel"/>
    <w:tmpl w:val="15466080"/>
    <w:lvl w:ilvl="0" w:tplc="1A8492A4">
      <w:numFmt w:val="bullet"/>
      <w:lvlText w:val="-"/>
      <w:lvlJc w:val="left"/>
      <w:pPr>
        <w:ind w:left="1060" w:hanging="700"/>
      </w:pPr>
      <w:rPr>
        <w:rFonts w:ascii="Calibri" w:eastAsia="Batang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90FF4"/>
    <w:multiLevelType w:val="hybridMultilevel"/>
    <w:tmpl w:val="4092B134"/>
    <w:lvl w:ilvl="0" w:tplc="775C8F52">
      <w:start w:val="1"/>
      <w:numFmt w:val="decimal"/>
      <w:lvlText w:val="%1."/>
      <w:lvlJc w:val="center"/>
      <w:pPr>
        <w:ind w:left="720" w:hanging="360"/>
      </w:pPr>
      <w:rPr>
        <w:rFonts w:ascii="Calibri Light" w:hAnsi="Calibri Light" w:hint="default"/>
      </w:rPr>
    </w:lvl>
    <w:lvl w:ilvl="1" w:tplc="ACC69DD4">
      <w:numFmt w:val="bullet"/>
      <w:lvlText w:val="-"/>
      <w:lvlJc w:val="left"/>
      <w:pPr>
        <w:ind w:left="1440" w:hanging="360"/>
      </w:pPr>
      <w:rPr>
        <w:rFonts w:ascii="Calibri Light" w:eastAsia="Batang" w:hAnsi="Calibri Light" w:cs="Calibri Light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15971"/>
    <w:multiLevelType w:val="hybridMultilevel"/>
    <w:tmpl w:val="9418ED8A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72B72283"/>
    <w:multiLevelType w:val="hybridMultilevel"/>
    <w:tmpl w:val="732854AC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5" w15:restartNumberingAfterBreak="0">
    <w:nsid w:val="75342587"/>
    <w:multiLevelType w:val="hybridMultilevel"/>
    <w:tmpl w:val="88162A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EFE10">
      <w:start w:val="18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4662A33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Batang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14"/>
  </w:num>
  <w:num w:numId="8">
    <w:abstractNumId w:val="10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  <w:num w:numId="13">
    <w:abstractNumId w:val="2"/>
  </w:num>
  <w:num w:numId="14">
    <w:abstractNumId w:val="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C7"/>
    <w:rsid w:val="000347EB"/>
    <w:rsid w:val="00057AB9"/>
    <w:rsid w:val="00064E9B"/>
    <w:rsid w:val="000A3786"/>
    <w:rsid w:val="000A453F"/>
    <w:rsid w:val="001018BE"/>
    <w:rsid w:val="00111210"/>
    <w:rsid w:val="00115C73"/>
    <w:rsid w:val="001639A7"/>
    <w:rsid w:val="00177B86"/>
    <w:rsid w:val="001A6AAA"/>
    <w:rsid w:val="001C7CF4"/>
    <w:rsid w:val="001D512F"/>
    <w:rsid w:val="001E57EC"/>
    <w:rsid w:val="001F3015"/>
    <w:rsid w:val="001F5193"/>
    <w:rsid w:val="001F7E22"/>
    <w:rsid w:val="00202181"/>
    <w:rsid w:val="002039D4"/>
    <w:rsid w:val="00203AAD"/>
    <w:rsid w:val="0021142C"/>
    <w:rsid w:val="002535C7"/>
    <w:rsid w:val="00265707"/>
    <w:rsid w:val="0028209B"/>
    <w:rsid w:val="0029379F"/>
    <w:rsid w:val="00294C16"/>
    <w:rsid w:val="002A6F74"/>
    <w:rsid w:val="002B632F"/>
    <w:rsid w:val="002E62AF"/>
    <w:rsid w:val="002E732B"/>
    <w:rsid w:val="002F337F"/>
    <w:rsid w:val="00315932"/>
    <w:rsid w:val="00335C4C"/>
    <w:rsid w:val="00342F83"/>
    <w:rsid w:val="00345541"/>
    <w:rsid w:val="00364E17"/>
    <w:rsid w:val="003654E3"/>
    <w:rsid w:val="00376FB6"/>
    <w:rsid w:val="00384394"/>
    <w:rsid w:val="003A0B01"/>
    <w:rsid w:val="003E0102"/>
    <w:rsid w:val="003E0AA2"/>
    <w:rsid w:val="003F5445"/>
    <w:rsid w:val="00406E57"/>
    <w:rsid w:val="00411781"/>
    <w:rsid w:val="00430805"/>
    <w:rsid w:val="00432051"/>
    <w:rsid w:val="00451D48"/>
    <w:rsid w:val="00452AF8"/>
    <w:rsid w:val="00454C60"/>
    <w:rsid w:val="00467319"/>
    <w:rsid w:val="0049163E"/>
    <w:rsid w:val="004A5B27"/>
    <w:rsid w:val="004D36B0"/>
    <w:rsid w:val="005068F2"/>
    <w:rsid w:val="00541A3F"/>
    <w:rsid w:val="00566811"/>
    <w:rsid w:val="00586203"/>
    <w:rsid w:val="005A37C3"/>
    <w:rsid w:val="005A571D"/>
    <w:rsid w:val="005A77D8"/>
    <w:rsid w:val="005C4C16"/>
    <w:rsid w:val="005D4DEA"/>
    <w:rsid w:val="005D6F01"/>
    <w:rsid w:val="005D72E1"/>
    <w:rsid w:val="005E18B8"/>
    <w:rsid w:val="005F2C38"/>
    <w:rsid w:val="00620283"/>
    <w:rsid w:val="00625CA1"/>
    <w:rsid w:val="006272E1"/>
    <w:rsid w:val="006622AF"/>
    <w:rsid w:val="00665799"/>
    <w:rsid w:val="00670EFB"/>
    <w:rsid w:val="006A40FA"/>
    <w:rsid w:val="006C6EF9"/>
    <w:rsid w:val="00704C7C"/>
    <w:rsid w:val="00713371"/>
    <w:rsid w:val="00727E6E"/>
    <w:rsid w:val="00737751"/>
    <w:rsid w:val="007436DE"/>
    <w:rsid w:val="00751CB9"/>
    <w:rsid w:val="00754058"/>
    <w:rsid w:val="007544DB"/>
    <w:rsid w:val="00761CFE"/>
    <w:rsid w:val="00775A79"/>
    <w:rsid w:val="007A5B5E"/>
    <w:rsid w:val="007C1343"/>
    <w:rsid w:val="007C441C"/>
    <w:rsid w:val="007D6CEE"/>
    <w:rsid w:val="007F63B9"/>
    <w:rsid w:val="0080198E"/>
    <w:rsid w:val="008121E8"/>
    <w:rsid w:val="008370E2"/>
    <w:rsid w:val="00844219"/>
    <w:rsid w:val="00846C7A"/>
    <w:rsid w:val="00862EA5"/>
    <w:rsid w:val="00867EBF"/>
    <w:rsid w:val="008740CA"/>
    <w:rsid w:val="00892784"/>
    <w:rsid w:val="008A3201"/>
    <w:rsid w:val="008E4A10"/>
    <w:rsid w:val="00961DA5"/>
    <w:rsid w:val="00963A37"/>
    <w:rsid w:val="00967DD7"/>
    <w:rsid w:val="009B5F54"/>
    <w:rsid w:val="009C2DE3"/>
    <w:rsid w:val="009C340E"/>
    <w:rsid w:val="00A86066"/>
    <w:rsid w:val="00AB75D5"/>
    <w:rsid w:val="00B35055"/>
    <w:rsid w:val="00B63070"/>
    <w:rsid w:val="00B94063"/>
    <w:rsid w:val="00BB07A3"/>
    <w:rsid w:val="00BB6A4F"/>
    <w:rsid w:val="00BC0C3E"/>
    <w:rsid w:val="00BC17DC"/>
    <w:rsid w:val="00BE1FCB"/>
    <w:rsid w:val="00BE2108"/>
    <w:rsid w:val="00BF48F2"/>
    <w:rsid w:val="00C00642"/>
    <w:rsid w:val="00C326F3"/>
    <w:rsid w:val="00C331A6"/>
    <w:rsid w:val="00C34681"/>
    <w:rsid w:val="00C43AC7"/>
    <w:rsid w:val="00C454C4"/>
    <w:rsid w:val="00C643F0"/>
    <w:rsid w:val="00C8685F"/>
    <w:rsid w:val="00C87430"/>
    <w:rsid w:val="00C91619"/>
    <w:rsid w:val="00C964C8"/>
    <w:rsid w:val="00CA082D"/>
    <w:rsid w:val="00CA5AF7"/>
    <w:rsid w:val="00CB0BFB"/>
    <w:rsid w:val="00CB487E"/>
    <w:rsid w:val="00CE01FD"/>
    <w:rsid w:val="00D12E28"/>
    <w:rsid w:val="00D344E3"/>
    <w:rsid w:val="00D44E91"/>
    <w:rsid w:val="00D47FAB"/>
    <w:rsid w:val="00D54687"/>
    <w:rsid w:val="00D62AD3"/>
    <w:rsid w:val="00D86C2A"/>
    <w:rsid w:val="00D87BFD"/>
    <w:rsid w:val="00D93DCD"/>
    <w:rsid w:val="00D94AD4"/>
    <w:rsid w:val="00D96C74"/>
    <w:rsid w:val="00DB261D"/>
    <w:rsid w:val="00DB48C8"/>
    <w:rsid w:val="00DC3298"/>
    <w:rsid w:val="00DC51FD"/>
    <w:rsid w:val="00E1478C"/>
    <w:rsid w:val="00E44C65"/>
    <w:rsid w:val="00E612BA"/>
    <w:rsid w:val="00E64826"/>
    <w:rsid w:val="00E86B3E"/>
    <w:rsid w:val="00EE2F08"/>
    <w:rsid w:val="00F11068"/>
    <w:rsid w:val="00F25A83"/>
    <w:rsid w:val="00F36909"/>
    <w:rsid w:val="00F73AEB"/>
    <w:rsid w:val="00F818B0"/>
    <w:rsid w:val="00F84C5B"/>
    <w:rsid w:val="00F90225"/>
    <w:rsid w:val="00F937C7"/>
    <w:rsid w:val="00F97E17"/>
    <w:rsid w:val="00FA022D"/>
    <w:rsid w:val="00FA22B7"/>
    <w:rsid w:val="00FA3018"/>
    <w:rsid w:val="00FB1DA6"/>
    <w:rsid w:val="00FB5E16"/>
    <w:rsid w:val="00FE7A38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A53C9"/>
  <w15:docId w15:val="{F043905A-1D9F-484C-843A-093002A4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37C7"/>
    <w:rPr>
      <w:rFonts w:ascii="Times New Roman" w:eastAsia="Batang" w:hAnsi="Times New Roman"/>
      <w:sz w:val="26"/>
      <w:szCs w:val="26"/>
      <w:lang w:val="hu-HU" w:eastAsia="ko-KR"/>
    </w:rPr>
  </w:style>
  <w:style w:type="paragraph" w:styleId="Cmsor1">
    <w:name w:val="heading 1"/>
    <w:basedOn w:val="Norml"/>
    <w:next w:val="Norml"/>
    <w:link w:val="Cmsor1Char"/>
    <w:qFormat/>
    <w:rsid w:val="00F937C7"/>
    <w:pPr>
      <w:keepNext/>
      <w:outlineLvl w:val="0"/>
    </w:pPr>
    <w:rPr>
      <w:rFonts w:eastAsia="Times New Roman"/>
      <w:b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F937C7"/>
    <w:pPr>
      <w:keepNext/>
      <w:jc w:val="center"/>
      <w:outlineLvl w:val="5"/>
    </w:pPr>
    <w:rPr>
      <w:rFonts w:eastAsia="Times New Roman"/>
      <w:b/>
      <w:i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937C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link w:val="Cmsor6"/>
    <w:rsid w:val="00F937C7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F937C7"/>
    <w:pPr>
      <w:jc w:val="both"/>
    </w:pPr>
    <w:rPr>
      <w:rFonts w:eastAsia="Times New Roman"/>
      <w:sz w:val="24"/>
      <w:szCs w:val="20"/>
      <w:lang w:eastAsia="hu-HU"/>
    </w:rPr>
  </w:style>
  <w:style w:type="character" w:customStyle="1" w:styleId="SzvegtrzsChar">
    <w:name w:val="Szövegtörzs Char"/>
    <w:link w:val="Szvegtrzs"/>
    <w:rsid w:val="00F937C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semiHidden/>
    <w:rsid w:val="004D36B0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7C441C"/>
    <w:rPr>
      <w:color w:val="0563C1"/>
      <w:u w:val="single"/>
    </w:rPr>
  </w:style>
  <w:style w:type="paragraph" w:styleId="Listaszerbekezds">
    <w:name w:val="List Paragraph"/>
    <w:basedOn w:val="Norml"/>
    <w:uiPriority w:val="72"/>
    <w:unhideWhenUsed/>
    <w:rsid w:val="00C454C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A5AF7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CA5AF7"/>
    <w:rPr>
      <w:rFonts w:ascii="Times New Roman" w:eastAsia="Batang" w:hAnsi="Times New Roman"/>
      <w:sz w:val="26"/>
      <w:szCs w:val="26"/>
      <w:lang w:val="hu-HU" w:eastAsia="ko-KR"/>
    </w:rPr>
  </w:style>
  <w:style w:type="paragraph" w:styleId="llb">
    <w:name w:val="footer"/>
    <w:basedOn w:val="Norml"/>
    <w:link w:val="llbChar"/>
    <w:uiPriority w:val="99"/>
    <w:unhideWhenUsed/>
    <w:rsid w:val="00CA5AF7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CA5AF7"/>
    <w:rPr>
      <w:rFonts w:ascii="Times New Roman" w:eastAsia="Batang" w:hAnsi="Times New Roman"/>
      <w:sz w:val="26"/>
      <w:szCs w:val="26"/>
      <w:lang w:val="hu-HU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49F474-57C7-46DE-A6C2-3495AC0A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704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Miskolci Egyetem Rektori Hivatal</Company>
  <LinksUpToDate>false</LinksUpToDate>
  <CharactersWithSpaces>5554</CharactersWithSpaces>
  <SharedDoc>false</SharedDoc>
  <HLinks>
    <vt:vector size="12" baseType="variant">
      <vt:variant>
        <vt:i4>5439609</vt:i4>
      </vt:variant>
      <vt:variant>
        <vt:i4>3</vt:i4>
      </vt:variant>
      <vt:variant>
        <vt:i4>0</vt:i4>
      </vt:variant>
      <vt:variant>
        <vt:i4>5</vt:i4>
      </vt:variant>
      <vt:variant>
        <vt:lpwstr>mailto:iroda@handballbudapest.hu</vt:lpwstr>
      </vt:variant>
      <vt:variant>
        <vt:lpwstr/>
      </vt:variant>
      <vt:variant>
        <vt:i4>327741</vt:i4>
      </vt:variant>
      <vt:variant>
        <vt:i4>0</vt:i4>
      </vt:variant>
      <vt:variant>
        <vt:i4>0</vt:i4>
      </vt:variant>
      <vt:variant>
        <vt:i4>5</vt:i4>
      </vt:variant>
      <vt:variant>
        <vt:lpwstr>mailto:psekoerletesitmeny@gmail.com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Bihary Judit</dc:creator>
  <cp:lastModifiedBy>Demény Gyula</cp:lastModifiedBy>
  <cp:revision>6</cp:revision>
  <cp:lastPrinted>2019-04-11T14:29:00Z</cp:lastPrinted>
  <dcterms:created xsi:type="dcterms:W3CDTF">2019-04-11T11:54:00Z</dcterms:created>
  <dcterms:modified xsi:type="dcterms:W3CDTF">2019-04-11T14:33:00Z</dcterms:modified>
</cp:coreProperties>
</file>